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C81E48" w:rsidRDefault="004264C2" w:rsidP="004264C2">
      <w:pPr>
        <w:jc w:val="center"/>
        <w:rPr>
          <w:b/>
          <w:sz w:val="44"/>
          <w:szCs w:val="24"/>
        </w:rPr>
      </w:pPr>
      <w:r w:rsidRPr="00C81E48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4343EF18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 xml:space="preserve">ompetência </w:t>
      </w:r>
      <w:r w:rsidR="00663023" w:rsidRPr="00F211BD">
        <w:rPr>
          <w:rFonts w:ascii="Times New Roman" w:hAnsi="Times New Roman" w:cs="Times New Roman"/>
          <w:b/>
          <w:sz w:val="24"/>
          <w:szCs w:val="24"/>
        </w:rPr>
        <w:t>0</w:t>
      </w:r>
      <w:r w:rsidR="00663023">
        <w:rPr>
          <w:rFonts w:ascii="Times New Roman" w:hAnsi="Times New Roman" w:cs="Times New Roman"/>
          <w:b/>
          <w:sz w:val="24"/>
          <w:szCs w:val="24"/>
        </w:rPr>
        <w:t>4</w:t>
      </w:r>
      <w:r w:rsidR="00402DE3">
        <w:rPr>
          <w:rFonts w:ascii="Times New Roman" w:hAnsi="Times New Roman" w:cs="Times New Roman"/>
          <w:b/>
          <w:sz w:val="24"/>
          <w:szCs w:val="24"/>
        </w:rPr>
        <w:t>/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5BCB6394" w:rsidR="00FC6AFC" w:rsidRPr="00C81E48" w:rsidRDefault="00292041" w:rsidP="00700DE5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 xml:space="preserve">Centro de Competência </w:t>
      </w:r>
      <w:r w:rsidR="00663023" w:rsidRPr="00402DE3">
        <w:rPr>
          <w:b/>
          <w:i/>
          <w:iCs/>
        </w:rPr>
        <w:t>0</w:t>
      </w:r>
      <w:r w:rsidR="00663023">
        <w:rPr>
          <w:b/>
          <w:i/>
          <w:iCs/>
        </w:rPr>
        <w:t>4</w:t>
      </w:r>
      <w:r w:rsidR="00402DE3" w:rsidRPr="00402DE3">
        <w:rPr>
          <w:b/>
          <w:i/>
          <w:iCs/>
        </w:rPr>
        <w:t>/2022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via Programa Prioritário </w:t>
      </w:r>
      <w:r w:rsidR="00526E26">
        <w:t xml:space="preserve">PPI </w:t>
      </w:r>
      <w:proofErr w:type="spellStart"/>
      <w:r w:rsidR="002A557F">
        <w:t>IoT</w:t>
      </w:r>
      <w:proofErr w:type="spellEnd"/>
      <w:r w:rsidR="002A557F">
        <w:t>/Manufatura 4.0</w:t>
      </w:r>
      <w:r w:rsidR="00526E26">
        <w:t xml:space="preserve">,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5874D1" w:rsidRPr="003804FD">
        <w:t xml:space="preserve"> </w:t>
      </w:r>
      <w:r w:rsidR="00663023" w:rsidRPr="003B559D">
        <w:rPr>
          <w:b/>
          <w:bCs/>
        </w:rPr>
        <w:t>Tecnologias Quânticas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28A36C9E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contendo uma apresentação sintética da linha de pesquisa e a área de desenvolvimento científico e tecnológico da ICT candidata, trazendo os diferenciais, a complexidade dos problemas a serem pesquisados, os desafios científicos e tecnológicos a serem enfrentados, o enquadramento e o delineamento da área de desenvolvimento científico e tecnológico pleiteada no credenciamento frente ao escopo da presente chamada,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4F9C8DCC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 xml:space="preserve">Centro de Competência </w:t>
      </w:r>
      <w:r w:rsidR="001F7785" w:rsidRPr="00402DE3">
        <w:rPr>
          <w:b/>
          <w:bCs/>
          <w:i/>
          <w:iCs/>
        </w:rPr>
        <w:t>0</w:t>
      </w:r>
      <w:r w:rsidR="001F7785">
        <w:rPr>
          <w:b/>
          <w:bCs/>
          <w:i/>
          <w:iCs/>
        </w:rPr>
        <w:t>4</w:t>
      </w:r>
      <w:r w:rsidR="00402DE3" w:rsidRPr="00402DE3">
        <w:rPr>
          <w:b/>
          <w:bCs/>
          <w:i/>
          <w:iCs/>
        </w:rPr>
        <w:t>/2022</w:t>
      </w:r>
      <w:r w:rsidRPr="003804FD">
        <w:t>, especialmente dos requisitos necessários ao credenciamento como Centro de Competência</w:t>
      </w:r>
      <w:r>
        <w:t xml:space="preserve">, </w:t>
      </w:r>
      <w:r w:rsidRPr="003804FD">
        <w:t xml:space="preserve">para atuar especificamente no âmbito do Programa Prioritário EMBRAPII </w:t>
      </w:r>
      <w:r>
        <w:t xml:space="preserve">PPI </w:t>
      </w:r>
      <w:proofErr w:type="spellStart"/>
      <w:r>
        <w:t>IoT</w:t>
      </w:r>
      <w:proofErr w:type="spellEnd"/>
      <w:r>
        <w:t>/Manufatura 4.0</w:t>
      </w:r>
      <w:r w:rsidRPr="003804FD">
        <w:t>.</w:t>
      </w:r>
    </w:p>
    <w:p w14:paraId="676BA665" w14:textId="0D7B0495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>Manual de Operação dos Centros de Competência EMBRAPII PPI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proofErr w:type="spellStart"/>
      <w:r w:rsidR="00A34FED" w:rsidRPr="007329A5">
        <w:t>inclu</w:t>
      </w:r>
      <w:r w:rsidR="00A34FED">
        <w:t>i</w:t>
      </w:r>
      <w:proofErr w:type="spellEnd"/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BCBC" w14:textId="77777777" w:rsidR="002B3368" w:rsidRDefault="002B3368" w:rsidP="002C484F">
      <w:pPr>
        <w:spacing w:after="0" w:line="240" w:lineRule="auto"/>
      </w:pPr>
      <w:r>
        <w:separator/>
      </w:r>
    </w:p>
  </w:endnote>
  <w:endnote w:type="continuationSeparator" w:id="0">
    <w:p w14:paraId="693AAE1A" w14:textId="77777777" w:rsidR="002B3368" w:rsidRDefault="002B3368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EFC7" w14:textId="77777777" w:rsidR="002B3368" w:rsidRDefault="002B3368" w:rsidP="002C484F">
      <w:pPr>
        <w:spacing w:after="0" w:line="240" w:lineRule="auto"/>
      </w:pPr>
      <w:r>
        <w:separator/>
      </w:r>
    </w:p>
  </w:footnote>
  <w:footnote w:type="continuationSeparator" w:id="0">
    <w:p w14:paraId="0CDEA989" w14:textId="77777777" w:rsidR="002B3368" w:rsidRDefault="002B3368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1F7785"/>
    <w:rsid w:val="00216B04"/>
    <w:rsid w:val="00285264"/>
    <w:rsid w:val="00292041"/>
    <w:rsid w:val="002A557F"/>
    <w:rsid w:val="002B3368"/>
    <w:rsid w:val="002C484F"/>
    <w:rsid w:val="0030048F"/>
    <w:rsid w:val="003309A5"/>
    <w:rsid w:val="00345B2F"/>
    <w:rsid w:val="003804FD"/>
    <w:rsid w:val="003A1171"/>
    <w:rsid w:val="003B2B47"/>
    <w:rsid w:val="003B559D"/>
    <w:rsid w:val="003E377C"/>
    <w:rsid w:val="003F321E"/>
    <w:rsid w:val="003F56C2"/>
    <w:rsid w:val="003F797B"/>
    <w:rsid w:val="00402DE3"/>
    <w:rsid w:val="004154B7"/>
    <w:rsid w:val="00416FCF"/>
    <w:rsid w:val="00422386"/>
    <w:rsid w:val="00422E0F"/>
    <w:rsid w:val="004264C2"/>
    <w:rsid w:val="0046153F"/>
    <w:rsid w:val="00471E03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5C37"/>
    <w:rsid w:val="005A1688"/>
    <w:rsid w:val="005C71ED"/>
    <w:rsid w:val="005D34F2"/>
    <w:rsid w:val="005D5A36"/>
    <w:rsid w:val="005E36AE"/>
    <w:rsid w:val="00600DD5"/>
    <w:rsid w:val="00642898"/>
    <w:rsid w:val="0065207F"/>
    <w:rsid w:val="00654BA4"/>
    <w:rsid w:val="00663023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D7FC4"/>
    <w:rsid w:val="007F7EAD"/>
    <w:rsid w:val="008063E5"/>
    <w:rsid w:val="0083316C"/>
    <w:rsid w:val="00845322"/>
    <w:rsid w:val="008B69A9"/>
    <w:rsid w:val="008E16A3"/>
    <w:rsid w:val="00900B41"/>
    <w:rsid w:val="00901BAC"/>
    <w:rsid w:val="009108AF"/>
    <w:rsid w:val="00956FA2"/>
    <w:rsid w:val="00977CD2"/>
    <w:rsid w:val="009B45D5"/>
    <w:rsid w:val="009F0319"/>
    <w:rsid w:val="00A34FED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80B43"/>
    <w:rsid w:val="00B930CC"/>
    <w:rsid w:val="00B94A05"/>
    <w:rsid w:val="00BA4088"/>
    <w:rsid w:val="00BD0428"/>
    <w:rsid w:val="00BE7FDC"/>
    <w:rsid w:val="00C14FFC"/>
    <w:rsid w:val="00C30DF1"/>
    <w:rsid w:val="00C43BF5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B6F71"/>
    <w:rsid w:val="00FC133B"/>
    <w:rsid w:val="00FC6AFC"/>
    <w:rsid w:val="00FD3FFD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  <w:style w:type="paragraph" w:styleId="Reviso">
    <w:name w:val="Revision"/>
    <w:hidden/>
    <w:uiPriority w:val="99"/>
    <w:semiHidden/>
    <w:rsid w:val="00663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Luan Saldanha</cp:lastModifiedBy>
  <cp:revision>22</cp:revision>
  <cp:lastPrinted>2022-06-27T13:33:00Z</cp:lastPrinted>
  <dcterms:created xsi:type="dcterms:W3CDTF">2022-06-27T12:41:00Z</dcterms:created>
  <dcterms:modified xsi:type="dcterms:W3CDTF">2022-12-08T11:52:00Z</dcterms:modified>
</cp:coreProperties>
</file>