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750C" w14:textId="77777777" w:rsidR="00226E34" w:rsidRDefault="00226E34">
      <w:pPr>
        <w:spacing w:after="0" w:line="240" w:lineRule="auto"/>
        <w:jc w:val="center"/>
        <w:rPr>
          <w:rFonts w:ascii="Times New Roman" w:eastAsia="Times New Roman" w:hAnsi="Times New Roman" w:cs="Times New Roman"/>
          <w:b/>
          <w:sz w:val="24"/>
          <w:szCs w:val="24"/>
        </w:rPr>
      </w:pPr>
    </w:p>
    <w:p w14:paraId="5AA8FF09" w14:textId="77777777" w:rsidR="00226E34" w:rsidRDefault="00226E34">
      <w:pPr>
        <w:spacing w:after="0" w:line="240" w:lineRule="auto"/>
        <w:jc w:val="center"/>
        <w:rPr>
          <w:rFonts w:ascii="Times New Roman" w:eastAsia="Times New Roman" w:hAnsi="Times New Roman" w:cs="Times New Roman"/>
          <w:b/>
          <w:sz w:val="24"/>
          <w:szCs w:val="24"/>
        </w:rPr>
      </w:pPr>
    </w:p>
    <w:p w14:paraId="204CE685" w14:textId="77777777" w:rsidR="00226E34" w:rsidRDefault="00542CB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Programa de Formação de Recursos Humanos para P,D&amp;I</w:t>
      </w:r>
    </w:p>
    <w:p w14:paraId="41344586" w14:textId="77777777" w:rsidR="00226E34" w:rsidRDefault="00542CB9">
      <w:pPr>
        <w:spacing w:before="3600" w:after="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da Instituição proponente</w:t>
      </w:r>
      <w:r>
        <w:rPr>
          <w:rFonts w:ascii="Times New Roman" w:eastAsia="Times New Roman" w:hAnsi="Times New Roman" w:cs="Times New Roman"/>
          <w:b/>
          <w:color w:val="808080"/>
          <w:sz w:val="24"/>
          <w:szCs w:val="24"/>
        </w:rPr>
        <w:t>&gt;</w:t>
      </w:r>
    </w:p>
    <w:p w14:paraId="0D5BEAEB" w14:textId="77777777" w:rsidR="00226E34" w:rsidRDefault="00542CB9">
      <w:pPr>
        <w:spacing w:before="3600" w:after="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da unidade candidata</w:t>
      </w:r>
      <w:r>
        <w:rPr>
          <w:rFonts w:ascii="Times New Roman" w:eastAsia="Times New Roman" w:hAnsi="Times New Roman" w:cs="Times New Roman"/>
          <w:b/>
          <w:color w:val="808080"/>
          <w:sz w:val="24"/>
          <w:szCs w:val="24"/>
        </w:rPr>
        <w:t>&gt;</w:t>
      </w:r>
    </w:p>
    <w:p w14:paraId="1A4FE68E" w14:textId="77777777" w:rsidR="00226E34" w:rsidRDefault="00542CB9">
      <w:pPr>
        <w:spacing w:before="1560" w:after="0" w:line="240" w:lineRule="auto"/>
        <w:jc w:val="center"/>
        <w:rPr>
          <w:rFonts w:ascii="Times New Roman" w:eastAsia="Times New Roman" w:hAnsi="Times New Roman" w:cs="Times New Roman"/>
          <w:b/>
          <w:i/>
          <w:color w:val="808080"/>
          <w:sz w:val="24"/>
          <w:szCs w:val="24"/>
        </w:rPr>
      </w:pPr>
      <w:r>
        <w:rPr>
          <w:rFonts w:ascii="Times New Roman" w:eastAsia="Times New Roman" w:hAnsi="Times New Roman" w:cs="Times New Roman"/>
          <w:b/>
          <w:i/>
          <w:color w:val="808080"/>
          <w:sz w:val="24"/>
          <w:szCs w:val="24"/>
        </w:rPr>
        <w:t>&lt;Código da Proposta&gt;</w:t>
      </w:r>
    </w:p>
    <w:p w14:paraId="064C9D5F" w14:textId="77777777" w:rsidR="00226E34" w:rsidRDefault="00542CB9">
      <w:pPr>
        <w:spacing w:before="3000" w:after="0" w:line="240" w:lineRule="auto"/>
        <w:jc w:val="center"/>
        <w:rPr>
          <w:rFonts w:ascii="Times New Roman" w:eastAsia="Times New Roman" w:hAnsi="Times New Roman" w:cs="Times New Roman"/>
          <w:b/>
          <w:i/>
          <w:color w:val="808080"/>
          <w:sz w:val="24"/>
          <w:szCs w:val="24"/>
        </w:rPr>
      </w:pPr>
      <w:r>
        <w:rPr>
          <w:rFonts w:ascii="Times New Roman" w:eastAsia="Times New Roman" w:hAnsi="Times New Roman" w:cs="Times New Roman"/>
          <w:b/>
          <w:i/>
          <w:color w:val="808080"/>
          <w:sz w:val="24"/>
          <w:szCs w:val="24"/>
        </w:rPr>
        <w:t xml:space="preserve">&lt;Local&gt;, &lt;dia&gt; </w:t>
      </w:r>
      <w:r>
        <w:rPr>
          <w:rFonts w:ascii="Times New Roman" w:eastAsia="Times New Roman" w:hAnsi="Times New Roman" w:cs="Times New Roman"/>
          <w:b/>
          <w:sz w:val="24"/>
          <w:szCs w:val="24"/>
        </w:rPr>
        <w:t xml:space="preserve">de </w:t>
      </w:r>
      <w:r>
        <w:rPr>
          <w:rFonts w:ascii="Times New Roman" w:eastAsia="Times New Roman" w:hAnsi="Times New Roman" w:cs="Times New Roman"/>
          <w:b/>
          <w:i/>
          <w:color w:val="808080"/>
          <w:sz w:val="24"/>
          <w:szCs w:val="24"/>
        </w:rPr>
        <w:t xml:space="preserve">&lt;mês&gt; </w:t>
      </w:r>
      <w:r>
        <w:rPr>
          <w:rFonts w:ascii="Times New Roman" w:eastAsia="Times New Roman" w:hAnsi="Times New Roman" w:cs="Times New Roman"/>
          <w:b/>
          <w:sz w:val="24"/>
          <w:szCs w:val="24"/>
        </w:rPr>
        <w:t>de 2022</w:t>
      </w:r>
    </w:p>
    <w:p w14:paraId="443DF970" w14:textId="77777777" w:rsidR="00226E34" w:rsidRDefault="00542CB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Nota Geral </w:t>
      </w:r>
      <w:r>
        <w:rPr>
          <w:rFonts w:ascii="Times New Roman" w:eastAsia="Times New Roman" w:hAnsi="Times New Roman" w:cs="Times New Roman"/>
          <w:b/>
          <w:sz w:val="24"/>
          <w:szCs w:val="24"/>
          <w:vertAlign w:val="superscript"/>
        </w:rPr>
        <w:footnoteReference w:id="1"/>
      </w:r>
    </w:p>
    <w:p w14:paraId="189712CF" w14:textId="77777777" w:rsidR="00226E34" w:rsidRDefault="00542CB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arquivo deve ser usado como modelo pelas Instituições pleiteantes do credenciamento na Chamada Pública EMBRAPII 05/2022 para elaborar e apresentar a proposta de Programa de Formação de Recursos Humanos para PD&amp;I. No contexto do presente programa de fo</w:t>
      </w:r>
      <w:r>
        <w:rPr>
          <w:rFonts w:ascii="Times New Roman" w:eastAsia="Times New Roman" w:hAnsi="Times New Roman" w:cs="Times New Roman"/>
          <w:sz w:val="24"/>
          <w:szCs w:val="24"/>
        </w:rPr>
        <w:t>rmação de RH para PD&amp;I, grupo candidato será aquele pertencente a uma unidade da Instituição proponente, apresentado formalmente como candidato ao credenciamento EMBRAPII.</w:t>
      </w:r>
    </w:p>
    <w:p w14:paraId="76B94FDC" w14:textId="77777777" w:rsidR="00226E34" w:rsidRDefault="00542CB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programa proposto deve ser direcionado para a capacitação de alunos(as) de qualquer nível (ex. graduação, especialização, mestrado, doutorado, outros), objetivando sua futura atuação em pesquisa aplicada, em desenvolvimento e na produção de inovações no </w:t>
      </w:r>
      <w:r>
        <w:rPr>
          <w:rFonts w:ascii="Times New Roman" w:eastAsia="Times New Roman" w:hAnsi="Times New Roman" w:cs="Times New Roman"/>
          <w:sz w:val="24"/>
          <w:szCs w:val="24"/>
        </w:rPr>
        <w:t>setor industrial, na área de competência pleiteada no credenciamento.</w:t>
      </w:r>
    </w:p>
    <w:p w14:paraId="3E39A1C2" w14:textId="77777777" w:rsidR="00226E34" w:rsidRDefault="00542CB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número mínimo de alunos(as) a capacitar neste programa é aquele indicado na planilha de informações quantitativas (Excel) que integra os compromissos de credenciamento.  </w:t>
      </w:r>
    </w:p>
    <w:p w14:paraId="43FF6C9D" w14:textId="77777777" w:rsidR="00226E34" w:rsidRDefault="00542CB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programa</w:t>
      </w:r>
      <w:r>
        <w:rPr>
          <w:rFonts w:ascii="Times New Roman" w:eastAsia="Times New Roman" w:hAnsi="Times New Roman" w:cs="Times New Roman"/>
          <w:sz w:val="24"/>
          <w:szCs w:val="24"/>
        </w:rPr>
        <w:t xml:space="preserve"> deve estabelecer claramente sua relação com outros programas e ações em curso na Instituição e no grupo candidato, além de outros programas de fomento à inovação já existentes, quando pertinente.</w:t>
      </w:r>
    </w:p>
    <w:p w14:paraId="38F69468" w14:textId="77777777" w:rsidR="00226E34" w:rsidRDefault="00542CB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programa ora proposto deve se concentrar na capacitação d</w:t>
      </w:r>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soft skills</w:t>
      </w:r>
      <w:r>
        <w:rPr>
          <w:rFonts w:ascii="Times New Roman" w:eastAsia="Times New Roman" w:hAnsi="Times New Roman" w:cs="Times New Roman"/>
          <w:sz w:val="24"/>
          <w:szCs w:val="24"/>
        </w:rPr>
        <w:t xml:space="preserve"> de alunos(as) vinculados aos projetos EMBRAPII contratados, usando processos de capacitação que privilegiem práticas do tipo </w:t>
      </w:r>
      <w:r>
        <w:rPr>
          <w:rFonts w:ascii="Times New Roman" w:eastAsia="Times New Roman" w:hAnsi="Times New Roman" w:cs="Times New Roman"/>
          <w:i/>
          <w:sz w:val="24"/>
          <w:szCs w:val="24"/>
        </w:rPr>
        <w:t>hands-on</w:t>
      </w:r>
      <w:r>
        <w:rPr>
          <w:rFonts w:ascii="Times New Roman" w:eastAsia="Times New Roman" w:hAnsi="Times New Roman" w:cs="Times New Roman"/>
          <w:sz w:val="24"/>
          <w:szCs w:val="24"/>
        </w:rPr>
        <w:t xml:space="preserve"> e abordagens </w:t>
      </w:r>
      <w:r>
        <w:rPr>
          <w:rFonts w:ascii="Times New Roman" w:eastAsia="Times New Roman" w:hAnsi="Times New Roman" w:cs="Times New Roman"/>
          <w:i/>
          <w:sz w:val="24"/>
          <w:szCs w:val="24"/>
        </w:rPr>
        <w:t>Project Based Learning</w:t>
      </w:r>
      <w:r>
        <w:rPr>
          <w:rFonts w:ascii="Times New Roman" w:eastAsia="Times New Roman" w:hAnsi="Times New Roman" w:cs="Times New Roman"/>
          <w:sz w:val="24"/>
          <w:szCs w:val="24"/>
        </w:rPr>
        <w:t xml:space="preserve"> ou </w:t>
      </w:r>
      <w:r>
        <w:rPr>
          <w:rFonts w:ascii="Times New Roman" w:eastAsia="Times New Roman" w:hAnsi="Times New Roman" w:cs="Times New Roman"/>
          <w:i/>
          <w:sz w:val="24"/>
          <w:szCs w:val="24"/>
        </w:rPr>
        <w:t>Problem Based Learning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PBL</w:t>
      </w:r>
      <w:r>
        <w:rPr>
          <w:rFonts w:ascii="Times New Roman" w:eastAsia="Times New Roman" w:hAnsi="Times New Roman" w:cs="Times New Roman"/>
          <w:sz w:val="24"/>
          <w:szCs w:val="24"/>
        </w:rPr>
        <w:t>). Detalhes conceituais e metodológicos do</w:t>
      </w:r>
      <w:r>
        <w:rPr>
          <w:rFonts w:ascii="Times New Roman" w:eastAsia="Times New Roman" w:hAnsi="Times New Roman" w:cs="Times New Roman"/>
          <w:sz w:val="24"/>
          <w:szCs w:val="24"/>
        </w:rPr>
        <w:t xml:space="preserve"> programa disponíveis em </w:t>
      </w:r>
      <w:hyperlink r:id="rId8">
        <w:r>
          <w:rPr>
            <w:rFonts w:ascii="Arial Narrow" w:eastAsia="Arial Narrow" w:hAnsi="Arial Narrow" w:cs="Arial Narrow"/>
            <w:color w:val="0000FF"/>
            <w:sz w:val="24"/>
            <w:szCs w:val="24"/>
            <w:u w:val="single"/>
          </w:rPr>
          <w:t>https://embrapii.org.br/wp-content/images/2021/04/Manual-EMBRAPII-Capacitac</w:t>
        </w:r>
      </w:hyperlink>
      <w:hyperlink r:id="rId9">
        <w:r>
          <w:rPr>
            <w:rFonts w:ascii="Arial" w:eastAsia="Arial" w:hAnsi="Arial" w:cs="Arial"/>
            <w:color w:val="0000FF"/>
            <w:sz w:val="24"/>
            <w:szCs w:val="24"/>
            <w:u w:val="single"/>
          </w:rPr>
          <w:t>̧</w:t>
        </w:r>
      </w:hyperlink>
      <w:hyperlink r:id="rId10">
        <w:r>
          <w:rPr>
            <w:rFonts w:ascii="Arial Narrow" w:eastAsia="Arial Narrow" w:hAnsi="Arial Narrow" w:cs="Arial Narrow"/>
            <w:color w:val="0000FF"/>
            <w:sz w:val="24"/>
            <w:szCs w:val="24"/>
            <w:u w:val="single"/>
          </w:rPr>
          <w:t>ão-4.0.pdf</w:t>
        </w:r>
      </w:hyperlink>
      <w:r>
        <w:rPr>
          <w:rFonts w:ascii="Times New Roman" w:eastAsia="Times New Roman" w:hAnsi="Times New Roman" w:cs="Times New Roman"/>
          <w:sz w:val="24"/>
          <w:szCs w:val="24"/>
        </w:rPr>
        <w:t xml:space="preserve"> sob o título “Manual EMBRAPII Capacitação 4.0”.</w:t>
      </w:r>
    </w:p>
    <w:p w14:paraId="66A83DA9" w14:textId="77777777" w:rsidR="00226E34" w:rsidRDefault="00542CB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orie</w:t>
      </w:r>
      <w:r>
        <w:rPr>
          <w:rFonts w:ascii="Times New Roman" w:eastAsia="Times New Roman" w:hAnsi="Times New Roman" w:cs="Times New Roman"/>
          <w:sz w:val="24"/>
          <w:szCs w:val="24"/>
        </w:rPr>
        <w:t>nta o citado manual, o programa não deve priorizar suas ações no desenvolvimento e/ou aplicação de conteúdos na forma de disciplinas, workshops, etc., mesmo que complementares à formação discente, mas sim em práticas supervisionadas a serem realizadas pelo</w:t>
      </w:r>
      <w:r>
        <w:rPr>
          <w:rFonts w:ascii="Times New Roman" w:eastAsia="Times New Roman" w:hAnsi="Times New Roman" w:cs="Times New Roman"/>
          <w:sz w:val="24"/>
          <w:szCs w:val="24"/>
        </w:rPr>
        <w:t xml:space="preserve">s(as) alunos(as) durante seu trabalho nos respectivos projetos EMBRAPII, com as quais se exercitem </w:t>
      </w:r>
      <w:r>
        <w:rPr>
          <w:rFonts w:ascii="Times New Roman" w:eastAsia="Times New Roman" w:hAnsi="Times New Roman" w:cs="Times New Roman"/>
          <w:i/>
          <w:sz w:val="24"/>
          <w:szCs w:val="24"/>
        </w:rPr>
        <w:t>soft skills</w:t>
      </w:r>
      <w:r>
        <w:rPr>
          <w:rFonts w:ascii="Times New Roman" w:eastAsia="Times New Roman" w:hAnsi="Times New Roman" w:cs="Times New Roman"/>
          <w:sz w:val="24"/>
          <w:szCs w:val="24"/>
        </w:rPr>
        <w:t xml:space="preserve"> almejados pelo programa.</w:t>
      </w:r>
    </w:p>
    <w:p w14:paraId="5F525B1A" w14:textId="77777777" w:rsidR="00226E34" w:rsidRDefault="00542CB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oportuno, todas as atividades propostas neste programa deverão ser ofertadas como contrapartida do grupo candidato /</w:t>
      </w:r>
      <w:r>
        <w:rPr>
          <w:rFonts w:ascii="Times New Roman" w:eastAsia="Times New Roman" w:hAnsi="Times New Roman" w:cs="Times New Roman"/>
          <w:sz w:val="24"/>
          <w:szCs w:val="24"/>
        </w:rPr>
        <w:t xml:space="preserve"> Instituição proponente, não podendo, por isso, serem custeadas com recursos destinados à realização dos projetos de PD&amp;I, quaisquer sejam as fontes financiadoras dos projetos (EMBRAPII ou Empresas).</w:t>
      </w:r>
    </w:p>
    <w:p w14:paraId="757DE50F" w14:textId="77777777" w:rsidR="00226E34" w:rsidRDefault="00542CB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modelo para a apresentação do programa, as instruç</w:t>
      </w:r>
      <w:r>
        <w:rPr>
          <w:rFonts w:ascii="Times New Roman" w:eastAsia="Times New Roman" w:hAnsi="Times New Roman" w:cs="Times New Roman"/>
          <w:sz w:val="24"/>
          <w:szCs w:val="24"/>
        </w:rPr>
        <w:t xml:space="preserve">ões / orientações são trazidas no formato </w:t>
      </w:r>
      <w:r>
        <w:rPr>
          <w:rFonts w:ascii="Times New Roman" w:eastAsia="Times New Roman" w:hAnsi="Times New Roman" w:cs="Times New Roman"/>
          <w:color w:val="808080"/>
          <w:sz w:val="24"/>
          <w:szCs w:val="24"/>
        </w:rPr>
        <w:t>&lt;</w:t>
      </w:r>
      <w:r>
        <w:rPr>
          <w:rFonts w:ascii="Times New Roman" w:eastAsia="Times New Roman" w:hAnsi="Times New Roman" w:cs="Times New Roman"/>
          <w:i/>
          <w:color w:val="808080"/>
          <w:sz w:val="24"/>
          <w:szCs w:val="24"/>
        </w:rPr>
        <w:t>informação solicitada&gt;</w:t>
      </w:r>
      <w:r>
        <w:rPr>
          <w:rFonts w:ascii="Times New Roman" w:eastAsia="Times New Roman" w:hAnsi="Times New Roman" w:cs="Times New Roman"/>
          <w:sz w:val="24"/>
          <w:szCs w:val="24"/>
        </w:rPr>
        <w:t>, que devem ser substituídas pelo conteúdo pertinente.  Sua elaboração deve obedecer rigorosamente às instruções aqui contidas.</w:t>
      </w:r>
    </w:p>
    <w:p w14:paraId="79C970E0" w14:textId="77777777" w:rsidR="00226E34" w:rsidRDefault="00542CB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u w:val="single"/>
        </w:rPr>
        <w:t>Este documento está limitado obrigatoriamente a 10 páginas, contadas a partir da declaração de concordância institucional. Deve ser produzido em formato A4, fonte Times New Roman, letra 12 e espaçamento simples, respeitando a formatação prévia deste modelo</w:t>
      </w:r>
      <w:r>
        <w:rPr>
          <w:rFonts w:ascii="Times New Roman" w:eastAsia="Times New Roman" w:hAnsi="Times New Roman" w:cs="Times New Roman"/>
          <w:sz w:val="24"/>
          <w:szCs w:val="24"/>
          <w:u w:val="single"/>
        </w:rPr>
        <w:t xml:space="preserve">. Ele deve ser encaminhado à EMBRAPII em formato PDF. </w:t>
      </w:r>
      <w:r>
        <w:rPr>
          <w:rFonts w:ascii="Times New Roman" w:eastAsia="Times New Roman" w:hAnsi="Times New Roman" w:cs="Times New Roman"/>
          <w:i/>
          <w:sz w:val="24"/>
          <w:szCs w:val="24"/>
        </w:rPr>
        <w:t xml:space="preserve">Propostas que </w:t>
      </w:r>
      <w:r>
        <w:rPr>
          <w:rFonts w:ascii="Times New Roman" w:eastAsia="Times New Roman" w:hAnsi="Times New Roman" w:cs="Times New Roman"/>
          <w:i/>
          <w:sz w:val="24"/>
          <w:szCs w:val="24"/>
        </w:rPr>
        <w:lastRenderedPageBreak/>
        <w:t>excedam os limites aqui estabelecidos serão desqualificados no processo de credenciamento.</w:t>
      </w:r>
    </w:p>
    <w:p w14:paraId="3FFC281A" w14:textId="77777777" w:rsidR="00226E34" w:rsidRDefault="00542CB9">
      <w:pPr>
        <w:pBdr>
          <w:top w:val="nil"/>
          <w:left w:val="nil"/>
          <w:bottom w:val="nil"/>
          <w:right w:val="nil"/>
          <w:between w:val="nil"/>
        </w:pBdr>
        <w:tabs>
          <w:tab w:val="center" w:pos="4320"/>
          <w:tab w:val="right" w:pos="8640"/>
        </w:tabs>
        <w:spacing w:before="1600" w:after="0" w:line="240" w:lineRule="auto"/>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Sumário</w:t>
      </w:r>
    </w:p>
    <w:p w14:paraId="479B487C" w14:textId="77777777" w:rsidR="00226E34" w:rsidRDefault="00226E34">
      <w:pPr>
        <w:spacing w:after="0" w:line="240" w:lineRule="auto"/>
        <w:rPr>
          <w:rFonts w:ascii="Times New Roman" w:eastAsia="Times New Roman" w:hAnsi="Times New Roman" w:cs="Times New Roman"/>
          <w:b/>
          <w:sz w:val="24"/>
          <w:szCs w:val="24"/>
        </w:rPr>
      </w:pPr>
      <w:bookmarkStart w:id="0" w:name="_heading=h.gjdgxs" w:colFirst="0" w:colLast="0"/>
      <w:bookmarkEnd w:id="0"/>
    </w:p>
    <w:p w14:paraId="2B388B20" w14:textId="77777777" w:rsidR="00226E34" w:rsidRDefault="00542CB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Declaração de concordância institucional....................................................................iv</w:t>
      </w:r>
    </w:p>
    <w:sdt>
      <w:sdtPr>
        <w:id w:val="-678424494"/>
        <w:docPartObj>
          <w:docPartGallery w:val="Table of Contents"/>
          <w:docPartUnique/>
        </w:docPartObj>
      </w:sdtPr>
      <w:sdtEndPr>
        <w:rPr>
          <w:b w:val="0"/>
          <w:sz w:val="22"/>
          <w:szCs w:val="22"/>
        </w:rPr>
      </w:sdtEndPr>
      <w:sdtContent>
        <w:p w14:paraId="3F31B1B7" w14:textId="64ED7C89" w:rsidR="00046B44" w:rsidRDefault="00542CB9">
          <w:pPr>
            <w:pStyle w:val="Sumrio1"/>
            <w:tabs>
              <w:tab w:val="left" w:pos="440"/>
              <w:tab w:val="right" w:pos="8494"/>
            </w:tabs>
            <w:rPr>
              <w:rFonts w:asciiTheme="minorHAnsi" w:eastAsiaTheme="minorEastAsia" w:hAnsiTheme="minorHAnsi" w:cstheme="minorBidi"/>
              <w:b w:val="0"/>
              <w:noProof/>
              <w:sz w:val="22"/>
              <w:szCs w:val="22"/>
            </w:rPr>
          </w:pPr>
          <w:r>
            <w:fldChar w:fldCharType="begin"/>
          </w:r>
          <w:r>
            <w:instrText xml:space="preserve"> TOC \h \u \z </w:instrText>
          </w:r>
          <w:r>
            <w:fldChar w:fldCharType="separate"/>
          </w:r>
          <w:hyperlink w:anchor="_Toc107494092" w:history="1">
            <w:r w:rsidR="00046B44" w:rsidRPr="00F6766B">
              <w:rPr>
                <w:rStyle w:val="Hyperlink"/>
                <w:rFonts w:ascii="Times New Roman" w:eastAsia="Times New Roman" w:hAnsi="Times New Roman" w:cs="Times New Roman"/>
                <w:noProof/>
              </w:rPr>
              <w:t>1</w:t>
            </w:r>
            <w:r w:rsidR="00046B44">
              <w:rPr>
                <w:rFonts w:asciiTheme="minorHAnsi" w:eastAsiaTheme="minorEastAsia" w:hAnsiTheme="minorHAnsi" w:cstheme="minorBidi"/>
                <w:b w:val="0"/>
                <w:noProof/>
                <w:sz w:val="22"/>
                <w:szCs w:val="22"/>
              </w:rPr>
              <w:tab/>
            </w:r>
            <w:r w:rsidR="00046B44" w:rsidRPr="00F6766B">
              <w:rPr>
                <w:rStyle w:val="Hyperlink"/>
                <w:rFonts w:ascii="Times New Roman" w:eastAsia="Times New Roman" w:hAnsi="Times New Roman" w:cs="Times New Roman"/>
                <w:noProof/>
              </w:rPr>
              <w:t>Diagnóstico das necessidades de formação</w:t>
            </w:r>
            <w:r w:rsidR="00046B44">
              <w:rPr>
                <w:noProof/>
                <w:webHidden/>
              </w:rPr>
              <w:tab/>
            </w:r>
            <w:r w:rsidR="00046B44">
              <w:rPr>
                <w:noProof/>
                <w:webHidden/>
              </w:rPr>
              <w:fldChar w:fldCharType="begin"/>
            </w:r>
            <w:r w:rsidR="00046B44">
              <w:rPr>
                <w:noProof/>
                <w:webHidden/>
              </w:rPr>
              <w:instrText xml:space="preserve"> PAGEREF _Toc107494092 \h </w:instrText>
            </w:r>
            <w:r w:rsidR="00046B44">
              <w:rPr>
                <w:noProof/>
                <w:webHidden/>
              </w:rPr>
            </w:r>
            <w:r w:rsidR="00046B44">
              <w:rPr>
                <w:noProof/>
                <w:webHidden/>
              </w:rPr>
              <w:fldChar w:fldCharType="separate"/>
            </w:r>
            <w:r w:rsidR="00046B44">
              <w:rPr>
                <w:noProof/>
                <w:webHidden/>
              </w:rPr>
              <w:t>1</w:t>
            </w:r>
            <w:r w:rsidR="00046B44">
              <w:rPr>
                <w:noProof/>
                <w:webHidden/>
              </w:rPr>
              <w:fldChar w:fldCharType="end"/>
            </w:r>
          </w:hyperlink>
        </w:p>
        <w:p w14:paraId="707B88E7" w14:textId="7197697B" w:rsidR="00046B44" w:rsidRDefault="00046B44">
          <w:pPr>
            <w:pStyle w:val="Sumrio1"/>
            <w:tabs>
              <w:tab w:val="left" w:pos="440"/>
              <w:tab w:val="right" w:pos="8494"/>
            </w:tabs>
            <w:rPr>
              <w:rFonts w:asciiTheme="minorHAnsi" w:eastAsiaTheme="minorEastAsia" w:hAnsiTheme="minorHAnsi" w:cstheme="minorBidi"/>
              <w:b w:val="0"/>
              <w:noProof/>
              <w:sz w:val="22"/>
              <w:szCs w:val="22"/>
            </w:rPr>
          </w:pPr>
          <w:hyperlink w:anchor="_Toc107494093" w:history="1">
            <w:r w:rsidRPr="00F6766B">
              <w:rPr>
                <w:rStyle w:val="Hyperlink"/>
                <w:rFonts w:ascii="Times New Roman" w:eastAsia="Times New Roman" w:hAnsi="Times New Roman" w:cs="Times New Roman"/>
                <w:noProof/>
              </w:rPr>
              <w:t>2</w:t>
            </w:r>
            <w:r>
              <w:rPr>
                <w:rFonts w:asciiTheme="minorHAnsi" w:eastAsiaTheme="minorEastAsia" w:hAnsiTheme="minorHAnsi" w:cstheme="minorBidi"/>
                <w:b w:val="0"/>
                <w:noProof/>
                <w:sz w:val="22"/>
                <w:szCs w:val="22"/>
              </w:rPr>
              <w:tab/>
            </w:r>
            <w:r w:rsidRPr="00F6766B">
              <w:rPr>
                <w:rStyle w:val="Hyperlink"/>
                <w:rFonts w:ascii="Times New Roman" w:eastAsia="Times New Roman" w:hAnsi="Times New Roman" w:cs="Times New Roman"/>
                <w:noProof/>
              </w:rPr>
              <w:t>Articulação do programa com outras ofertas de capacitação</w:t>
            </w:r>
            <w:r>
              <w:rPr>
                <w:noProof/>
                <w:webHidden/>
              </w:rPr>
              <w:tab/>
            </w:r>
            <w:r>
              <w:rPr>
                <w:noProof/>
                <w:webHidden/>
              </w:rPr>
              <w:fldChar w:fldCharType="begin"/>
            </w:r>
            <w:r>
              <w:rPr>
                <w:noProof/>
                <w:webHidden/>
              </w:rPr>
              <w:instrText xml:space="preserve"> PAGEREF _Toc107494093 \h </w:instrText>
            </w:r>
            <w:r>
              <w:rPr>
                <w:noProof/>
                <w:webHidden/>
              </w:rPr>
            </w:r>
            <w:r>
              <w:rPr>
                <w:noProof/>
                <w:webHidden/>
              </w:rPr>
              <w:fldChar w:fldCharType="separate"/>
            </w:r>
            <w:r>
              <w:rPr>
                <w:noProof/>
                <w:webHidden/>
              </w:rPr>
              <w:t>1</w:t>
            </w:r>
            <w:r>
              <w:rPr>
                <w:noProof/>
                <w:webHidden/>
              </w:rPr>
              <w:fldChar w:fldCharType="end"/>
            </w:r>
          </w:hyperlink>
        </w:p>
        <w:p w14:paraId="4E3FF470" w14:textId="1C8AB3F8" w:rsidR="00046B44" w:rsidRDefault="00046B44">
          <w:pPr>
            <w:pStyle w:val="Sumrio1"/>
            <w:tabs>
              <w:tab w:val="left" w:pos="440"/>
              <w:tab w:val="right" w:pos="8494"/>
            </w:tabs>
            <w:rPr>
              <w:rFonts w:asciiTheme="minorHAnsi" w:eastAsiaTheme="minorEastAsia" w:hAnsiTheme="minorHAnsi" w:cstheme="minorBidi"/>
              <w:b w:val="0"/>
              <w:noProof/>
              <w:sz w:val="22"/>
              <w:szCs w:val="22"/>
            </w:rPr>
          </w:pPr>
          <w:hyperlink w:anchor="_Toc107494094" w:history="1">
            <w:r w:rsidRPr="00F6766B">
              <w:rPr>
                <w:rStyle w:val="Hyperlink"/>
                <w:rFonts w:ascii="Times New Roman" w:eastAsia="Times New Roman" w:hAnsi="Times New Roman" w:cs="Times New Roman"/>
                <w:noProof/>
              </w:rPr>
              <w:t>3</w:t>
            </w:r>
            <w:r>
              <w:rPr>
                <w:rFonts w:asciiTheme="minorHAnsi" w:eastAsiaTheme="minorEastAsia" w:hAnsiTheme="minorHAnsi" w:cstheme="minorBidi"/>
                <w:b w:val="0"/>
                <w:noProof/>
                <w:sz w:val="22"/>
                <w:szCs w:val="22"/>
              </w:rPr>
              <w:tab/>
            </w:r>
            <w:r w:rsidRPr="00F6766B">
              <w:rPr>
                <w:rStyle w:val="Hyperlink"/>
                <w:rFonts w:ascii="Times New Roman" w:eastAsia="Times New Roman" w:hAnsi="Times New Roman" w:cs="Times New Roman"/>
                <w:noProof/>
              </w:rPr>
              <w:t>Atividades a desenvolver</w:t>
            </w:r>
            <w:r>
              <w:rPr>
                <w:noProof/>
                <w:webHidden/>
              </w:rPr>
              <w:tab/>
            </w:r>
            <w:r>
              <w:rPr>
                <w:noProof/>
                <w:webHidden/>
              </w:rPr>
              <w:fldChar w:fldCharType="begin"/>
            </w:r>
            <w:r>
              <w:rPr>
                <w:noProof/>
                <w:webHidden/>
              </w:rPr>
              <w:instrText xml:space="preserve"> PAGEREF _Toc107494094 \h </w:instrText>
            </w:r>
            <w:r>
              <w:rPr>
                <w:noProof/>
                <w:webHidden/>
              </w:rPr>
            </w:r>
            <w:r>
              <w:rPr>
                <w:noProof/>
                <w:webHidden/>
              </w:rPr>
              <w:fldChar w:fldCharType="separate"/>
            </w:r>
            <w:r>
              <w:rPr>
                <w:noProof/>
                <w:webHidden/>
              </w:rPr>
              <w:t>1</w:t>
            </w:r>
            <w:r>
              <w:rPr>
                <w:noProof/>
                <w:webHidden/>
              </w:rPr>
              <w:fldChar w:fldCharType="end"/>
            </w:r>
          </w:hyperlink>
        </w:p>
        <w:p w14:paraId="06914389" w14:textId="5309B954" w:rsidR="00046B44" w:rsidRDefault="00046B44">
          <w:pPr>
            <w:pStyle w:val="Sumrio1"/>
            <w:tabs>
              <w:tab w:val="left" w:pos="440"/>
              <w:tab w:val="right" w:pos="8494"/>
            </w:tabs>
            <w:rPr>
              <w:rFonts w:asciiTheme="minorHAnsi" w:eastAsiaTheme="minorEastAsia" w:hAnsiTheme="minorHAnsi" w:cstheme="minorBidi"/>
              <w:b w:val="0"/>
              <w:noProof/>
              <w:sz w:val="22"/>
              <w:szCs w:val="22"/>
            </w:rPr>
          </w:pPr>
          <w:hyperlink w:anchor="_Toc107494095" w:history="1">
            <w:r w:rsidRPr="00F6766B">
              <w:rPr>
                <w:rStyle w:val="Hyperlink"/>
                <w:rFonts w:ascii="Times New Roman" w:eastAsia="Times New Roman" w:hAnsi="Times New Roman" w:cs="Times New Roman"/>
                <w:noProof/>
              </w:rPr>
              <w:t>4</w:t>
            </w:r>
            <w:r>
              <w:rPr>
                <w:rFonts w:asciiTheme="minorHAnsi" w:eastAsiaTheme="minorEastAsia" w:hAnsiTheme="minorHAnsi" w:cstheme="minorBidi"/>
                <w:b w:val="0"/>
                <w:noProof/>
                <w:sz w:val="22"/>
                <w:szCs w:val="22"/>
              </w:rPr>
              <w:tab/>
            </w:r>
            <w:r w:rsidRPr="00F6766B">
              <w:rPr>
                <w:rStyle w:val="Hyperlink"/>
                <w:rFonts w:ascii="Times New Roman" w:eastAsia="Times New Roman" w:hAnsi="Times New Roman" w:cs="Times New Roman"/>
                <w:noProof/>
              </w:rPr>
              <w:t>Plano para a oferta</w:t>
            </w:r>
            <w:r>
              <w:rPr>
                <w:noProof/>
                <w:webHidden/>
              </w:rPr>
              <w:tab/>
            </w:r>
            <w:r>
              <w:rPr>
                <w:noProof/>
                <w:webHidden/>
              </w:rPr>
              <w:fldChar w:fldCharType="begin"/>
            </w:r>
            <w:r>
              <w:rPr>
                <w:noProof/>
                <w:webHidden/>
              </w:rPr>
              <w:instrText xml:space="preserve"> PAGEREF _Toc107494095 \h </w:instrText>
            </w:r>
            <w:r>
              <w:rPr>
                <w:noProof/>
                <w:webHidden/>
              </w:rPr>
            </w:r>
            <w:r>
              <w:rPr>
                <w:noProof/>
                <w:webHidden/>
              </w:rPr>
              <w:fldChar w:fldCharType="separate"/>
            </w:r>
            <w:r>
              <w:rPr>
                <w:noProof/>
                <w:webHidden/>
              </w:rPr>
              <w:t>2</w:t>
            </w:r>
            <w:r>
              <w:rPr>
                <w:noProof/>
                <w:webHidden/>
              </w:rPr>
              <w:fldChar w:fldCharType="end"/>
            </w:r>
          </w:hyperlink>
        </w:p>
        <w:p w14:paraId="0DD87FE4" w14:textId="37E3D78A" w:rsidR="00046B44" w:rsidRDefault="00046B44">
          <w:pPr>
            <w:pStyle w:val="Sumrio1"/>
            <w:tabs>
              <w:tab w:val="left" w:pos="440"/>
              <w:tab w:val="right" w:pos="8494"/>
            </w:tabs>
            <w:rPr>
              <w:rFonts w:asciiTheme="minorHAnsi" w:eastAsiaTheme="minorEastAsia" w:hAnsiTheme="minorHAnsi" w:cstheme="minorBidi"/>
              <w:b w:val="0"/>
              <w:noProof/>
              <w:sz w:val="22"/>
              <w:szCs w:val="22"/>
            </w:rPr>
          </w:pPr>
          <w:hyperlink w:anchor="_Toc107494096" w:history="1">
            <w:r w:rsidRPr="00F6766B">
              <w:rPr>
                <w:rStyle w:val="Hyperlink"/>
                <w:rFonts w:ascii="Times New Roman" w:eastAsia="Times New Roman" w:hAnsi="Times New Roman" w:cs="Times New Roman"/>
                <w:noProof/>
              </w:rPr>
              <w:t>5</w:t>
            </w:r>
            <w:r>
              <w:rPr>
                <w:rFonts w:asciiTheme="minorHAnsi" w:eastAsiaTheme="minorEastAsia" w:hAnsiTheme="minorHAnsi" w:cstheme="minorBidi"/>
                <w:b w:val="0"/>
                <w:noProof/>
                <w:sz w:val="22"/>
                <w:szCs w:val="22"/>
              </w:rPr>
              <w:tab/>
            </w:r>
            <w:r w:rsidRPr="00F6766B">
              <w:rPr>
                <w:rStyle w:val="Hyperlink"/>
                <w:rFonts w:ascii="Times New Roman" w:eastAsia="Times New Roman" w:hAnsi="Times New Roman" w:cs="Times New Roman"/>
                <w:noProof/>
              </w:rPr>
              <w:t>Mecanismos de coordenação</w:t>
            </w:r>
            <w:r>
              <w:rPr>
                <w:noProof/>
                <w:webHidden/>
              </w:rPr>
              <w:tab/>
            </w:r>
            <w:r>
              <w:rPr>
                <w:noProof/>
                <w:webHidden/>
              </w:rPr>
              <w:fldChar w:fldCharType="begin"/>
            </w:r>
            <w:r>
              <w:rPr>
                <w:noProof/>
                <w:webHidden/>
              </w:rPr>
              <w:instrText xml:space="preserve"> PAGEREF _Toc107494096 \h </w:instrText>
            </w:r>
            <w:r>
              <w:rPr>
                <w:noProof/>
                <w:webHidden/>
              </w:rPr>
            </w:r>
            <w:r>
              <w:rPr>
                <w:noProof/>
                <w:webHidden/>
              </w:rPr>
              <w:fldChar w:fldCharType="separate"/>
            </w:r>
            <w:r>
              <w:rPr>
                <w:noProof/>
                <w:webHidden/>
              </w:rPr>
              <w:t>2</w:t>
            </w:r>
            <w:r>
              <w:rPr>
                <w:noProof/>
                <w:webHidden/>
              </w:rPr>
              <w:fldChar w:fldCharType="end"/>
            </w:r>
          </w:hyperlink>
        </w:p>
        <w:p w14:paraId="45AF0C3E" w14:textId="75C37F0B" w:rsidR="00046B44" w:rsidRDefault="00046B44">
          <w:pPr>
            <w:pStyle w:val="Sumrio1"/>
            <w:tabs>
              <w:tab w:val="left" w:pos="440"/>
              <w:tab w:val="right" w:pos="8494"/>
            </w:tabs>
            <w:rPr>
              <w:rFonts w:asciiTheme="minorHAnsi" w:eastAsiaTheme="minorEastAsia" w:hAnsiTheme="minorHAnsi" w:cstheme="minorBidi"/>
              <w:b w:val="0"/>
              <w:noProof/>
              <w:sz w:val="22"/>
              <w:szCs w:val="22"/>
            </w:rPr>
          </w:pPr>
          <w:hyperlink w:anchor="_Toc107494097" w:history="1">
            <w:r w:rsidRPr="00F6766B">
              <w:rPr>
                <w:rStyle w:val="Hyperlink"/>
                <w:rFonts w:ascii="Times New Roman" w:eastAsia="Times New Roman" w:hAnsi="Times New Roman" w:cs="Times New Roman"/>
                <w:noProof/>
              </w:rPr>
              <w:t>6</w:t>
            </w:r>
            <w:r>
              <w:rPr>
                <w:rFonts w:asciiTheme="minorHAnsi" w:eastAsiaTheme="minorEastAsia" w:hAnsiTheme="minorHAnsi" w:cstheme="minorBidi"/>
                <w:b w:val="0"/>
                <w:noProof/>
                <w:sz w:val="22"/>
                <w:szCs w:val="22"/>
              </w:rPr>
              <w:tab/>
            </w:r>
            <w:r w:rsidRPr="00F6766B">
              <w:rPr>
                <w:rStyle w:val="Hyperlink"/>
                <w:rFonts w:ascii="Times New Roman" w:eastAsia="Times New Roman" w:hAnsi="Times New Roman" w:cs="Times New Roman"/>
                <w:noProof/>
              </w:rPr>
              <w:t>Seleção de alunos participantes</w:t>
            </w:r>
            <w:r>
              <w:rPr>
                <w:noProof/>
                <w:webHidden/>
              </w:rPr>
              <w:tab/>
            </w:r>
            <w:r>
              <w:rPr>
                <w:noProof/>
                <w:webHidden/>
              </w:rPr>
              <w:fldChar w:fldCharType="begin"/>
            </w:r>
            <w:r>
              <w:rPr>
                <w:noProof/>
                <w:webHidden/>
              </w:rPr>
              <w:instrText xml:space="preserve"> PAGEREF _Toc107494097 \h </w:instrText>
            </w:r>
            <w:r>
              <w:rPr>
                <w:noProof/>
                <w:webHidden/>
              </w:rPr>
            </w:r>
            <w:r>
              <w:rPr>
                <w:noProof/>
                <w:webHidden/>
              </w:rPr>
              <w:fldChar w:fldCharType="separate"/>
            </w:r>
            <w:r>
              <w:rPr>
                <w:noProof/>
                <w:webHidden/>
              </w:rPr>
              <w:t>2</w:t>
            </w:r>
            <w:r>
              <w:rPr>
                <w:noProof/>
                <w:webHidden/>
              </w:rPr>
              <w:fldChar w:fldCharType="end"/>
            </w:r>
          </w:hyperlink>
        </w:p>
        <w:p w14:paraId="67758C20" w14:textId="761C4166" w:rsidR="00046B44" w:rsidRDefault="00046B44">
          <w:pPr>
            <w:pStyle w:val="Sumrio1"/>
            <w:tabs>
              <w:tab w:val="left" w:pos="440"/>
              <w:tab w:val="right" w:pos="8494"/>
            </w:tabs>
            <w:rPr>
              <w:rFonts w:asciiTheme="minorHAnsi" w:eastAsiaTheme="minorEastAsia" w:hAnsiTheme="minorHAnsi" w:cstheme="minorBidi"/>
              <w:b w:val="0"/>
              <w:noProof/>
              <w:sz w:val="22"/>
              <w:szCs w:val="22"/>
            </w:rPr>
          </w:pPr>
          <w:hyperlink w:anchor="_Toc107494098" w:history="1">
            <w:r w:rsidRPr="00F6766B">
              <w:rPr>
                <w:rStyle w:val="Hyperlink"/>
                <w:rFonts w:ascii="Times New Roman" w:eastAsia="Times New Roman" w:hAnsi="Times New Roman" w:cs="Times New Roman"/>
                <w:noProof/>
              </w:rPr>
              <w:t>7</w:t>
            </w:r>
            <w:r>
              <w:rPr>
                <w:rFonts w:asciiTheme="minorHAnsi" w:eastAsiaTheme="minorEastAsia" w:hAnsiTheme="minorHAnsi" w:cstheme="minorBidi"/>
                <w:b w:val="0"/>
                <w:noProof/>
                <w:sz w:val="22"/>
                <w:szCs w:val="22"/>
              </w:rPr>
              <w:tab/>
            </w:r>
            <w:r w:rsidRPr="00F6766B">
              <w:rPr>
                <w:rStyle w:val="Hyperlink"/>
                <w:rFonts w:ascii="Times New Roman" w:eastAsia="Times New Roman" w:hAnsi="Times New Roman" w:cs="Times New Roman"/>
                <w:noProof/>
              </w:rPr>
              <w:t>Integração com trabalhos de conclusão</w:t>
            </w:r>
            <w:r>
              <w:rPr>
                <w:noProof/>
                <w:webHidden/>
              </w:rPr>
              <w:tab/>
            </w:r>
            <w:r>
              <w:rPr>
                <w:noProof/>
                <w:webHidden/>
              </w:rPr>
              <w:fldChar w:fldCharType="begin"/>
            </w:r>
            <w:r>
              <w:rPr>
                <w:noProof/>
                <w:webHidden/>
              </w:rPr>
              <w:instrText xml:space="preserve"> PAGEREF _Toc107494098 \h </w:instrText>
            </w:r>
            <w:r>
              <w:rPr>
                <w:noProof/>
                <w:webHidden/>
              </w:rPr>
            </w:r>
            <w:r>
              <w:rPr>
                <w:noProof/>
                <w:webHidden/>
              </w:rPr>
              <w:fldChar w:fldCharType="separate"/>
            </w:r>
            <w:r>
              <w:rPr>
                <w:noProof/>
                <w:webHidden/>
              </w:rPr>
              <w:t>2</w:t>
            </w:r>
            <w:r>
              <w:rPr>
                <w:noProof/>
                <w:webHidden/>
              </w:rPr>
              <w:fldChar w:fldCharType="end"/>
            </w:r>
          </w:hyperlink>
        </w:p>
        <w:p w14:paraId="238D8D28" w14:textId="73270C1E" w:rsidR="00046B44" w:rsidRDefault="00046B44">
          <w:pPr>
            <w:pStyle w:val="Sumrio1"/>
            <w:tabs>
              <w:tab w:val="left" w:pos="440"/>
              <w:tab w:val="right" w:pos="8494"/>
            </w:tabs>
            <w:rPr>
              <w:rFonts w:asciiTheme="minorHAnsi" w:eastAsiaTheme="minorEastAsia" w:hAnsiTheme="minorHAnsi" w:cstheme="minorBidi"/>
              <w:b w:val="0"/>
              <w:noProof/>
              <w:sz w:val="22"/>
              <w:szCs w:val="22"/>
            </w:rPr>
          </w:pPr>
          <w:hyperlink w:anchor="_Toc107494099" w:history="1">
            <w:r w:rsidRPr="00F6766B">
              <w:rPr>
                <w:rStyle w:val="Hyperlink"/>
                <w:rFonts w:ascii="Times New Roman" w:eastAsia="Times New Roman" w:hAnsi="Times New Roman" w:cs="Times New Roman"/>
                <w:noProof/>
              </w:rPr>
              <w:t>8</w:t>
            </w:r>
            <w:r>
              <w:rPr>
                <w:rFonts w:asciiTheme="minorHAnsi" w:eastAsiaTheme="minorEastAsia" w:hAnsiTheme="minorHAnsi" w:cstheme="minorBidi"/>
                <w:b w:val="0"/>
                <w:noProof/>
                <w:sz w:val="22"/>
                <w:szCs w:val="22"/>
              </w:rPr>
              <w:tab/>
            </w:r>
            <w:r w:rsidRPr="00F6766B">
              <w:rPr>
                <w:rStyle w:val="Hyperlink"/>
                <w:rFonts w:ascii="Times New Roman" w:eastAsia="Times New Roman" w:hAnsi="Times New Roman" w:cs="Times New Roman"/>
                <w:noProof/>
              </w:rPr>
              <w:t>Outras estratégias de formação para PD&amp;I</w:t>
            </w:r>
            <w:r>
              <w:rPr>
                <w:noProof/>
                <w:webHidden/>
              </w:rPr>
              <w:tab/>
            </w:r>
            <w:r>
              <w:rPr>
                <w:noProof/>
                <w:webHidden/>
              </w:rPr>
              <w:fldChar w:fldCharType="begin"/>
            </w:r>
            <w:r>
              <w:rPr>
                <w:noProof/>
                <w:webHidden/>
              </w:rPr>
              <w:instrText xml:space="preserve"> PAGEREF _Toc107494099 \h </w:instrText>
            </w:r>
            <w:r>
              <w:rPr>
                <w:noProof/>
                <w:webHidden/>
              </w:rPr>
            </w:r>
            <w:r>
              <w:rPr>
                <w:noProof/>
                <w:webHidden/>
              </w:rPr>
              <w:fldChar w:fldCharType="separate"/>
            </w:r>
            <w:r>
              <w:rPr>
                <w:noProof/>
                <w:webHidden/>
              </w:rPr>
              <w:t>2</w:t>
            </w:r>
            <w:r>
              <w:rPr>
                <w:noProof/>
                <w:webHidden/>
              </w:rPr>
              <w:fldChar w:fldCharType="end"/>
            </w:r>
          </w:hyperlink>
        </w:p>
        <w:p w14:paraId="086CEFBB" w14:textId="1EA16E48" w:rsidR="00046B44" w:rsidRDefault="00046B44">
          <w:pPr>
            <w:pStyle w:val="Sumrio1"/>
            <w:tabs>
              <w:tab w:val="left" w:pos="440"/>
              <w:tab w:val="right" w:pos="8494"/>
            </w:tabs>
            <w:rPr>
              <w:rFonts w:asciiTheme="minorHAnsi" w:eastAsiaTheme="minorEastAsia" w:hAnsiTheme="minorHAnsi" w:cstheme="minorBidi"/>
              <w:b w:val="0"/>
              <w:noProof/>
              <w:sz w:val="22"/>
              <w:szCs w:val="22"/>
            </w:rPr>
          </w:pPr>
          <w:hyperlink w:anchor="_Toc107494100" w:history="1">
            <w:r w:rsidRPr="00F6766B">
              <w:rPr>
                <w:rStyle w:val="Hyperlink"/>
                <w:rFonts w:ascii="Times New Roman" w:eastAsia="Times New Roman" w:hAnsi="Times New Roman" w:cs="Times New Roman"/>
                <w:noProof/>
              </w:rPr>
              <w:t>9</w:t>
            </w:r>
            <w:r>
              <w:rPr>
                <w:rFonts w:asciiTheme="minorHAnsi" w:eastAsiaTheme="minorEastAsia" w:hAnsiTheme="minorHAnsi" w:cstheme="minorBidi"/>
                <w:b w:val="0"/>
                <w:noProof/>
                <w:sz w:val="22"/>
                <w:szCs w:val="22"/>
              </w:rPr>
              <w:tab/>
            </w:r>
            <w:r w:rsidRPr="00F6766B">
              <w:rPr>
                <w:rStyle w:val="Hyperlink"/>
                <w:rFonts w:ascii="Times New Roman" w:eastAsia="Times New Roman" w:hAnsi="Times New Roman" w:cs="Times New Roman"/>
                <w:noProof/>
              </w:rPr>
              <w:t>Financiamento do Programa</w:t>
            </w:r>
            <w:r>
              <w:rPr>
                <w:noProof/>
                <w:webHidden/>
              </w:rPr>
              <w:tab/>
            </w:r>
            <w:r>
              <w:rPr>
                <w:noProof/>
                <w:webHidden/>
              </w:rPr>
              <w:fldChar w:fldCharType="begin"/>
            </w:r>
            <w:r>
              <w:rPr>
                <w:noProof/>
                <w:webHidden/>
              </w:rPr>
              <w:instrText xml:space="preserve"> PAGEREF _Toc107494100 \h </w:instrText>
            </w:r>
            <w:r>
              <w:rPr>
                <w:noProof/>
                <w:webHidden/>
              </w:rPr>
            </w:r>
            <w:r>
              <w:rPr>
                <w:noProof/>
                <w:webHidden/>
              </w:rPr>
              <w:fldChar w:fldCharType="separate"/>
            </w:r>
            <w:r>
              <w:rPr>
                <w:noProof/>
                <w:webHidden/>
              </w:rPr>
              <w:t>3</w:t>
            </w:r>
            <w:r>
              <w:rPr>
                <w:noProof/>
                <w:webHidden/>
              </w:rPr>
              <w:fldChar w:fldCharType="end"/>
            </w:r>
          </w:hyperlink>
        </w:p>
        <w:p w14:paraId="1A71D123" w14:textId="56359540" w:rsidR="00226E34" w:rsidRDefault="00542CB9">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fldChar w:fldCharType="end"/>
          </w:r>
        </w:p>
      </w:sdtContent>
    </w:sdt>
    <w:p w14:paraId="1B70D946" w14:textId="77777777" w:rsidR="00226E34" w:rsidRDefault="00226E34">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color w:val="000000"/>
          <w:sz w:val="24"/>
          <w:szCs w:val="24"/>
        </w:rPr>
        <w:sectPr w:rsidR="00226E34">
          <w:headerReference w:type="default" r:id="rId11"/>
          <w:footerReference w:type="default" r:id="rId12"/>
          <w:headerReference w:type="first" r:id="rId13"/>
          <w:pgSz w:w="11906" w:h="16838"/>
          <w:pgMar w:top="1674" w:right="1701" w:bottom="1417" w:left="1701" w:header="708" w:footer="708" w:gutter="0"/>
          <w:pgNumType w:start="1"/>
          <w:cols w:space="720"/>
          <w:titlePg/>
        </w:sectPr>
      </w:pPr>
    </w:p>
    <w:p w14:paraId="534C16B0" w14:textId="77777777" w:rsidR="00226E34" w:rsidRDefault="00542CB9">
      <w:pPr>
        <w:pBdr>
          <w:top w:val="nil"/>
          <w:left w:val="nil"/>
          <w:bottom w:val="nil"/>
          <w:right w:val="nil"/>
          <w:between w:val="nil"/>
        </w:pBdr>
        <w:tabs>
          <w:tab w:val="center" w:pos="4320"/>
          <w:tab w:val="right" w:pos="8640"/>
        </w:tabs>
        <w:spacing w:before="1200" w:after="1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Declaração de Concordância Institucional</w:t>
      </w:r>
    </w:p>
    <w:p w14:paraId="290F49FC" w14:textId="77777777" w:rsidR="00226E34" w:rsidRDefault="00542CB9">
      <w:pPr>
        <w:spacing w:before="120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qualidade de responsável legal pelo(a) </w:t>
      </w:r>
      <w:r>
        <w:rPr>
          <w:rFonts w:ascii="Times New Roman" w:eastAsia="Times New Roman" w:hAnsi="Times New Roman" w:cs="Times New Roman"/>
          <w:i/>
          <w:color w:val="808080"/>
          <w:sz w:val="24"/>
          <w:szCs w:val="24"/>
          <w:u w:val="single"/>
        </w:rPr>
        <w:t>&lt;nome da Instituição proponente&gt;,</w:t>
      </w:r>
      <w:r>
        <w:rPr>
          <w:rFonts w:ascii="Times New Roman" w:eastAsia="Times New Roman" w:hAnsi="Times New Roman" w:cs="Times New Roman"/>
          <w:sz w:val="24"/>
          <w:szCs w:val="24"/>
        </w:rPr>
        <w:t xml:space="preserve"> em </w:t>
      </w:r>
      <w:r>
        <w:rPr>
          <w:rFonts w:ascii="Times New Roman" w:eastAsia="Times New Roman" w:hAnsi="Times New Roman" w:cs="Times New Roman"/>
          <w:i/>
          <w:color w:val="808080"/>
          <w:sz w:val="24"/>
          <w:szCs w:val="24"/>
        </w:rPr>
        <w:t>&lt;dia&gt;</w:t>
      </w:r>
      <w:r>
        <w:rPr>
          <w:rFonts w:ascii="Times New Roman" w:eastAsia="Times New Roman" w:hAnsi="Times New Roman" w:cs="Times New Roman"/>
          <w:sz w:val="24"/>
          <w:szCs w:val="24"/>
        </w:rPr>
        <w:t xml:space="preserve"> de </w:t>
      </w:r>
      <w:r>
        <w:rPr>
          <w:rFonts w:ascii="Times New Roman" w:eastAsia="Times New Roman" w:hAnsi="Times New Roman" w:cs="Times New Roman"/>
          <w:i/>
          <w:color w:val="808080"/>
          <w:sz w:val="24"/>
          <w:szCs w:val="24"/>
        </w:rPr>
        <w:t>&lt;mês&gt;</w:t>
      </w:r>
      <w:r>
        <w:rPr>
          <w:rFonts w:ascii="Times New Roman" w:eastAsia="Times New Roman" w:hAnsi="Times New Roman" w:cs="Times New Roman"/>
          <w:sz w:val="24"/>
          <w:szCs w:val="24"/>
        </w:rPr>
        <w:t xml:space="preserve"> de 2022 e em nome da(o) </w:t>
      </w:r>
      <w:r>
        <w:rPr>
          <w:rFonts w:ascii="Times New Roman" w:eastAsia="Times New Roman" w:hAnsi="Times New Roman" w:cs="Times New Roman"/>
          <w:i/>
          <w:color w:val="808080"/>
          <w:sz w:val="24"/>
          <w:szCs w:val="24"/>
          <w:u w:val="single"/>
        </w:rPr>
        <w:t>&lt;nome da grupo candidato&gt;</w:t>
      </w:r>
      <w:r>
        <w:rPr>
          <w:rFonts w:ascii="Times New Roman" w:eastAsia="Times New Roman" w:hAnsi="Times New Roman" w:cs="Times New Roman"/>
          <w:sz w:val="24"/>
          <w:szCs w:val="24"/>
        </w:rPr>
        <w:t xml:space="preserve"> , candidato ao credenciamento EMBRAPII na chamada 05/2022, na área de competência </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i/>
          <w:color w:val="808080"/>
          <w:sz w:val="24"/>
          <w:szCs w:val="24"/>
          <w:u w:val="single"/>
        </w:rPr>
        <w:t>&lt;nome da área de competência proposta&gt;</w:t>
      </w:r>
      <w:r>
        <w:rPr>
          <w:rFonts w:ascii="Times New Roman" w:eastAsia="Times New Roman" w:hAnsi="Times New Roman" w:cs="Times New Roman"/>
          <w:sz w:val="24"/>
          <w:szCs w:val="24"/>
        </w:rPr>
        <w:t>, manifesto integral concordância</w:t>
      </w:r>
      <w:r>
        <w:rPr>
          <w:rFonts w:ascii="Times New Roman" w:eastAsia="Times New Roman" w:hAnsi="Times New Roman" w:cs="Times New Roman"/>
          <w:sz w:val="24"/>
          <w:szCs w:val="24"/>
        </w:rPr>
        <w:t xml:space="preserve"> com o presente Programa de Formação de Recursos Humanos para PD&amp;I, submetido ao processo de credenciamento, bem como com as regras do Manual de Operação da EMBRAPII, com aquelas trazidas no Manual EMBRAPII Capacitação 4.0 e com as condições estabelecidas </w:t>
      </w:r>
      <w:r>
        <w:rPr>
          <w:rFonts w:ascii="Times New Roman" w:eastAsia="Times New Roman" w:hAnsi="Times New Roman" w:cs="Times New Roman"/>
          <w:sz w:val="24"/>
          <w:szCs w:val="24"/>
        </w:rPr>
        <w:t>para esta chamada.</w:t>
      </w:r>
    </w:p>
    <w:p w14:paraId="4A961F8A" w14:textId="77777777" w:rsidR="00226E34" w:rsidRDefault="00542CB9">
      <w:pPr>
        <w:spacing w:after="1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Declaro ainda ter integral ciência que todas as atividades aqui propostas são ofertadas pela Instituição acima nominada, sem ônus ao credenciamento EMBRAPII, não podendo ser contabilizadas como contrapartida no plano financeiro que acomp</w:t>
      </w:r>
      <w:r>
        <w:rPr>
          <w:rFonts w:ascii="Times New Roman" w:eastAsia="Times New Roman" w:hAnsi="Times New Roman" w:cs="Times New Roman"/>
          <w:sz w:val="24"/>
          <w:szCs w:val="24"/>
        </w:rPr>
        <w:t>anha o pleito ao credenciamento, tampouco custeadas com os recursos do plano financeiro.</w:t>
      </w:r>
    </w:p>
    <w:p w14:paraId="7C44C68C" w14:textId="77777777" w:rsidR="00226E34" w:rsidRDefault="00226E34">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p>
    <w:p w14:paraId="7581EBC2" w14:textId="77777777" w:rsidR="00226E34" w:rsidRDefault="00542CB9">
      <w:pPr>
        <w:pBdr>
          <w:top w:val="nil"/>
          <w:left w:val="nil"/>
          <w:bottom w:val="nil"/>
          <w:right w:val="nil"/>
          <w:between w:val="nil"/>
        </w:pBdr>
        <w:spacing w:before="28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Atenciosamente, </w:t>
      </w:r>
    </w:p>
    <w:p w14:paraId="143E57E8" w14:textId="77777777" w:rsidR="00226E34" w:rsidRDefault="00226E34">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36BF1E72" w14:textId="77777777" w:rsidR="00226E34" w:rsidRDefault="00226E34">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5CFFD9F9" w14:textId="77777777" w:rsidR="00226E34" w:rsidRDefault="00542CB9">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w:t>
      </w:r>
    </w:p>
    <w:p w14:paraId="5E5A0823" w14:textId="77777777" w:rsidR="00226E34" w:rsidRDefault="00542CB9">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&lt;Nome do responsável legal pela Instituição proponente&gt;</w:t>
      </w:r>
    </w:p>
    <w:p w14:paraId="3EF70905" w14:textId="77777777" w:rsidR="00226E34" w:rsidRDefault="00542CB9">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&lt;Cargo do responsável legal&gt;</w:t>
      </w:r>
    </w:p>
    <w:p w14:paraId="2621EAA5" w14:textId="77777777" w:rsidR="00226E34" w:rsidRDefault="00542CB9">
      <w:pPr>
        <w:spacing w:after="120" w:line="240" w:lineRule="auto"/>
        <w:jc w:val="right"/>
        <w:rPr>
          <w:rFonts w:ascii="Times New Roman" w:eastAsia="Times New Roman" w:hAnsi="Times New Roman" w:cs="Times New Roman"/>
          <w:i/>
          <w:color w:val="808080"/>
          <w:sz w:val="24"/>
          <w:szCs w:val="24"/>
        </w:rPr>
        <w:sectPr w:rsidR="00226E34">
          <w:pgSz w:w="11906" w:h="16838"/>
          <w:pgMar w:top="1417" w:right="1701" w:bottom="1417" w:left="1701" w:header="708" w:footer="708" w:gutter="0"/>
          <w:cols w:space="720"/>
        </w:sectPr>
      </w:pPr>
      <w:r>
        <w:rPr>
          <w:rFonts w:ascii="Times New Roman" w:eastAsia="Times New Roman" w:hAnsi="Times New Roman" w:cs="Times New Roman"/>
          <w:i/>
          <w:color w:val="808080"/>
          <w:sz w:val="24"/>
          <w:szCs w:val="24"/>
        </w:rPr>
        <w:t>&lt;Telefone de contato&gt;</w:t>
      </w:r>
    </w:p>
    <w:p w14:paraId="7E339002" w14:textId="77777777" w:rsidR="00226E34" w:rsidRDefault="00542CB9">
      <w:pPr>
        <w:pStyle w:val="Ttulo1"/>
        <w:numPr>
          <w:ilvl w:val="0"/>
          <w:numId w:val="1"/>
        </w:numPr>
        <w:spacing w:line="240" w:lineRule="auto"/>
        <w:rPr>
          <w:rFonts w:ascii="Times New Roman" w:eastAsia="Times New Roman" w:hAnsi="Times New Roman" w:cs="Times New Roman"/>
          <w:b/>
          <w:color w:val="000000"/>
          <w:sz w:val="24"/>
          <w:szCs w:val="24"/>
        </w:rPr>
      </w:pPr>
      <w:bookmarkStart w:id="1" w:name="_Toc107494092"/>
      <w:r>
        <w:rPr>
          <w:rFonts w:ascii="Times New Roman" w:eastAsia="Times New Roman" w:hAnsi="Times New Roman" w:cs="Times New Roman"/>
          <w:b/>
          <w:color w:val="000000"/>
          <w:sz w:val="24"/>
          <w:szCs w:val="24"/>
        </w:rPr>
        <w:lastRenderedPageBreak/>
        <w:t>Diagnóstico das necessidades de formação</w:t>
      </w:r>
      <w:bookmarkEnd w:id="1"/>
    </w:p>
    <w:p w14:paraId="1B28954A" w14:textId="77777777" w:rsidR="00226E34" w:rsidRDefault="00226E34">
      <w:pPr>
        <w:spacing w:after="0" w:line="240" w:lineRule="auto"/>
        <w:jc w:val="both"/>
        <w:rPr>
          <w:rFonts w:ascii="Times New Roman" w:eastAsia="Times New Roman" w:hAnsi="Times New Roman" w:cs="Times New Roman"/>
          <w:sz w:val="24"/>
          <w:szCs w:val="24"/>
        </w:rPr>
      </w:pPr>
    </w:p>
    <w:p w14:paraId="7EF3F565"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bookmarkStart w:id="2" w:name="_heading=h.1fob9te" w:colFirst="0" w:colLast="0"/>
      <w:bookmarkEnd w:id="2"/>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1,5</w:t>
      </w:r>
      <w:r>
        <w:rPr>
          <w:rFonts w:ascii="Times New Roman" w:eastAsia="Times New Roman" w:hAnsi="Times New Roman" w:cs="Times New Roman"/>
          <w:i/>
          <w:color w:val="808080"/>
          <w:sz w:val="24"/>
          <w:szCs w:val="24"/>
        </w:rPr>
        <w:t xml:space="preserve"> páginas&gt;</w:t>
      </w:r>
    </w:p>
    <w:p w14:paraId="701A28C3" w14:textId="77777777" w:rsidR="00226E34" w:rsidRDefault="00542CB9">
      <w:pPr>
        <w:spacing w:after="120" w:line="240" w:lineRule="auto"/>
        <w:ind w:firstLine="357"/>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&lt;Apresente um plano resumido para o diagnóstico das ne</w:t>
      </w:r>
      <w:r>
        <w:rPr>
          <w:rFonts w:ascii="Times New Roman" w:eastAsia="Times New Roman" w:hAnsi="Times New Roman" w:cs="Times New Roman"/>
          <w:i/>
          <w:color w:val="808080"/>
          <w:sz w:val="24"/>
          <w:szCs w:val="24"/>
        </w:rPr>
        <w:t xml:space="preserve">cessidades de capacitação complementar de Recursos Humanos para PD&amp;I na área de competência pleiteada no credenciamento, visando a formação dos soft skills nos futuros pesquisadores. </w:t>
      </w:r>
    </w:p>
    <w:p w14:paraId="369AB175"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Para objetivar o diagnóstico discente, considere que a formação básica n</w:t>
      </w:r>
      <w:r>
        <w:rPr>
          <w:rFonts w:ascii="Times New Roman" w:eastAsia="Times New Roman" w:hAnsi="Times New Roman" w:cs="Times New Roman"/>
          <w:i/>
          <w:color w:val="808080"/>
          <w:sz w:val="24"/>
          <w:szCs w:val="24"/>
        </w:rPr>
        <w:t xml:space="preserve">a área competência a ser credenciada já seja fornecida pelo(s) curso(s) nos quais os(as) alunos(as) estejam vinculados(as) (ex. química, física, materiais, biologia, etc.). </w:t>
      </w:r>
    </w:p>
    <w:p w14:paraId="6796AFA4"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Assim sendo, o diagnóstico deve se concentrar nos soft skills (vide manual acima r</w:t>
      </w:r>
      <w:r>
        <w:rPr>
          <w:rFonts w:ascii="Times New Roman" w:eastAsia="Times New Roman" w:hAnsi="Times New Roman" w:cs="Times New Roman"/>
          <w:i/>
          <w:color w:val="808080"/>
          <w:sz w:val="24"/>
          <w:szCs w:val="24"/>
        </w:rPr>
        <w:t xml:space="preserve">eferido) e em conteúdos complementares aos já trazidos pelos cursos regulares, almejando a futura atuação em PD&amp;I aplicado para a Indústria. </w:t>
      </w:r>
    </w:p>
    <w:p w14:paraId="1ADD1420"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Ainda, considerando que o desenvolvimento de P,D&amp;I envolve desde as atividades de prospecção das empresas até a en</w:t>
      </w:r>
      <w:r>
        <w:rPr>
          <w:rFonts w:ascii="Times New Roman" w:eastAsia="Times New Roman" w:hAnsi="Times New Roman" w:cs="Times New Roman"/>
          <w:i/>
          <w:color w:val="808080"/>
          <w:sz w:val="24"/>
          <w:szCs w:val="24"/>
        </w:rPr>
        <w:t xml:space="preserve">trega/validação dos resultados na aplicação específica, a formação a ser planejada deve priorizar conteúdos envolvidos em todo o processo de desenvolvimento de P&amp;D sob demanda (de empresas), conforme modelo de excelência operacional da EMBRAPII. </w:t>
      </w:r>
    </w:p>
    <w:p w14:paraId="2E59D888"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Assim, à </w:t>
      </w:r>
      <w:r>
        <w:rPr>
          <w:rFonts w:ascii="Times New Roman" w:eastAsia="Times New Roman" w:hAnsi="Times New Roman" w:cs="Times New Roman"/>
          <w:i/>
          <w:color w:val="808080"/>
          <w:sz w:val="24"/>
          <w:szCs w:val="24"/>
        </w:rPr>
        <w:t xml:space="preserve">depender do perfil dos(as) alunos(as) vinculados aos projetos, o programa de formação proposto pode envolver </w:t>
      </w:r>
      <w:r>
        <w:rPr>
          <w:rFonts w:ascii="Times New Roman" w:eastAsia="Times New Roman" w:hAnsi="Times New Roman" w:cs="Times New Roman"/>
          <w:i/>
          <w:color w:val="808080"/>
          <w:sz w:val="24"/>
          <w:szCs w:val="24"/>
          <w:u w:val="single"/>
        </w:rPr>
        <w:t>também</w:t>
      </w:r>
      <w:r>
        <w:rPr>
          <w:rFonts w:ascii="Times New Roman" w:eastAsia="Times New Roman" w:hAnsi="Times New Roman" w:cs="Times New Roman"/>
          <w:i/>
          <w:color w:val="808080"/>
          <w:sz w:val="24"/>
          <w:szCs w:val="24"/>
        </w:rPr>
        <w:t xml:space="preserve"> temas como a elaboração de propostas técnico-comerciais de P&amp;D, a negociação (ex. técnica, financeira,  de PI, de direitos e/ou remuneração sobre os resultados), a gestão de projetos e de portfólio, a gestão de clientes, o trabalho em equipe, a liderança,</w:t>
      </w:r>
      <w:r>
        <w:rPr>
          <w:rFonts w:ascii="Times New Roman" w:eastAsia="Times New Roman" w:hAnsi="Times New Roman" w:cs="Times New Roman"/>
          <w:i/>
          <w:color w:val="808080"/>
          <w:sz w:val="24"/>
          <w:szCs w:val="24"/>
        </w:rPr>
        <w:t xml:space="preserve"> etc., sempre priorizando abordagens PBL, além daqueles relativos à atividade discente realizada nos projetos EMBRAPII.&gt;</w:t>
      </w:r>
    </w:p>
    <w:p w14:paraId="47D4A921" w14:textId="77777777" w:rsidR="00226E34" w:rsidRDefault="00542CB9">
      <w:pPr>
        <w:pStyle w:val="Ttulo1"/>
        <w:numPr>
          <w:ilvl w:val="0"/>
          <w:numId w:val="1"/>
        </w:numPr>
        <w:spacing w:line="240" w:lineRule="auto"/>
        <w:rPr>
          <w:rFonts w:ascii="Times New Roman" w:eastAsia="Times New Roman" w:hAnsi="Times New Roman" w:cs="Times New Roman"/>
          <w:b/>
          <w:color w:val="000000"/>
          <w:sz w:val="24"/>
          <w:szCs w:val="24"/>
        </w:rPr>
      </w:pPr>
      <w:bookmarkStart w:id="3" w:name="_Toc107494093"/>
      <w:r>
        <w:rPr>
          <w:rFonts w:ascii="Times New Roman" w:eastAsia="Times New Roman" w:hAnsi="Times New Roman" w:cs="Times New Roman"/>
          <w:b/>
          <w:color w:val="000000"/>
          <w:sz w:val="24"/>
          <w:szCs w:val="24"/>
        </w:rPr>
        <w:t>Articulação do programa com outras ofertas de capacitação</w:t>
      </w:r>
      <w:bookmarkEnd w:id="3"/>
    </w:p>
    <w:p w14:paraId="44693B05" w14:textId="77777777" w:rsidR="00226E34" w:rsidRDefault="00226E34">
      <w:pPr>
        <w:spacing w:after="0" w:line="240" w:lineRule="auto"/>
        <w:jc w:val="both"/>
        <w:rPr>
          <w:rFonts w:ascii="Times New Roman" w:eastAsia="Times New Roman" w:hAnsi="Times New Roman" w:cs="Times New Roman"/>
          <w:color w:val="808080"/>
          <w:sz w:val="24"/>
          <w:szCs w:val="24"/>
        </w:rPr>
      </w:pPr>
    </w:p>
    <w:p w14:paraId="1409F51A"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1</w:t>
      </w:r>
      <w:r>
        <w:rPr>
          <w:rFonts w:ascii="Times New Roman" w:eastAsia="Times New Roman" w:hAnsi="Times New Roman" w:cs="Times New Roman"/>
          <w:i/>
          <w:color w:val="808080"/>
          <w:sz w:val="24"/>
          <w:szCs w:val="24"/>
        </w:rPr>
        <w:t xml:space="preserve"> página&gt;</w:t>
      </w:r>
    </w:p>
    <w:p w14:paraId="5D0CA875"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&lt;Discorra sobre a articulação do programa aqui proposto com outras iniciativas e atividades já ofertadas pela Instituição ou pelo grupo candidato. Por exemplo, considere outras iniciativas e a oferta de conteúdos de outros cursos de capacitação profissiona</w:t>
      </w:r>
      <w:r>
        <w:rPr>
          <w:rFonts w:ascii="Times New Roman" w:eastAsia="Times New Roman" w:hAnsi="Times New Roman" w:cs="Times New Roman"/>
          <w:i/>
          <w:color w:val="808080"/>
          <w:sz w:val="24"/>
          <w:szCs w:val="24"/>
        </w:rPr>
        <w:t>l, graduação e pós-graduação (lato e stricto sensu, etc.), bem como a integração entre atividades de pesquisa realizadas pelo grupo e a formação ofertada nas diferentes iniciativas, lembrando que o foco das articulações deve necessariamente estar direciona</w:t>
      </w:r>
      <w:r>
        <w:rPr>
          <w:rFonts w:ascii="Times New Roman" w:eastAsia="Times New Roman" w:hAnsi="Times New Roman" w:cs="Times New Roman"/>
          <w:i/>
          <w:color w:val="808080"/>
          <w:sz w:val="24"/>
          <w:szCs w:val="24"/>
        </w:rPr>
        <w:t>do para o desenvolvimento de soft skills.&gt;</w:t>
      </w:r>
    </w:p>
    <w:p w14:paraId="49A76B51" w14:textId="77777777" w:rsidR="00226E34" w:rsidRDefault="00542CB9">
      <w:pPr>
        <w:pStyle w:val="Ttulo1"/>
        <w:numPr>
          <w:ilvl w:val="0"/>
          <w:numId w:val="1"/>
        </w:numPr>
        <w:spacing w:line="240" w:lineRule="auto"/>
        <w:rPr>
          <w:rFonts w:ascii="Times New Roman" w:eastAsia="Times New Roman" w:hAnsi="Times New Roman" w:cs="Times New Roman"/>
          <w:b/>
          <w:color w:val="000000"/>
          <w:sz w:val="24"/>
          <w:szCs w:val="24"/>
        </w:rPr>
      </w:pPr>
      <w:bookmarkStart w:id="4" w:name="_Toc107494094"/>
      <w:r>
        <w:rPr>
          <w:rFonts w:ascii="Times New Roman" w:eastAsia="Times New Roman" w:hAnsi="Times New Roman" w:cs="Times New Roman"/>
          <w:b/>
          <w:color w:val="000000"/>
          <w:sz w:val="24"/>
          <w:szCs w:val="24"/>
        </w:rPr>
        <w:t>Atividades a desenvolver</w:t>
      </w:r>
      <w:bookmarkEnd w:id="4"/>
    </w:p>
    <w:p w14:paraId="36CCE1F6" w14:textId="77777777" w:rsidR="00226E34" w:rsidRDefault="00226E34">
      <w:pPr>
        <w:spacing w:after="0" w:line="240" w:lineRule="auto"/>
        <w:jc w:val="both"/>
        <w:rPr>
          <w:rFonts w:ascii="Times New Roman" w:eastAsia="Times New Roman" w:hAnsi="Times New Roman" w:cs="Times New Roman"/>
          <w:color w:val="808080"/>
          <w:sz w:val="24"/>
          <w:szCs w:val="24"/>
        </w:rPr>
      </w:pPr>
    </w:p>
    <w:p w14:paraId="6D05648B"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1</w:t>
      </w:r>
      <w:r>
        <w:rPr>
          <w:rFonts w:ascii="Times New Roman" w:eastAsia="Times New Roman" w:hAnsi="Times New Roman" w:cs="Times New Roman"/>
          <w:i/>
          <w:color w:val="808080"/>
          <w:sz w:val="24"/>
          <w:szCs w:val="24"/>
        </w:rPr>
        <w:t xml:space="preserve"> página&gt;</w:t>
      </w:r>
    </w:p>
    <w:p w14:paraId="02EF21F5"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&lt;Liste as atividades a desenvolver durante o credenciamento, destacando a sua complementariedade com outras iniciativas já conduzidas pela Institu</w:t>
      </w:r>
      <w:r>
        <w:rPr>
          <w:rFonts w:ascii="Times New Roman" w:eastAsia="Times New Roman" w:hAnsi="Times New Roman" w:cs="Times New Roman"/>
          <w:i/>
          <w:color w:val="808080"/>
          <w:sz w:val="24"/>
          <w:szCs w:val="24"/>
        </w:rPr>
        <w:t xml:space="preserve">ição ou grupo candidato (ex. formação de recursos humanos, pesquisa básica, pesquisa aplicada, serviços tecnológicos, certificações, etc.). </w:t>
      </w:r>
    </w:p>
    <w:p w14:paraId="2AF6786A"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lastRenderedPageBreak/>
        <w:t>Para a proposta, considere as atividades de rotina realizadas em processos de P&amp;D (ex. experimentos, redação de rel</w:t>
      </w:r>
      <w:r>
        <w:rPr>
          <w:rFonts w:ascii="Times New Roman" w:eastAsia="Times New Roman" w:hAnsi="Times New Roman" w:cs="Times New Roman"/>
          <w:i/>
          <w:color w:val="808080"/>
          <w:sz w:val="24"/>
          <w:szCs w:val="24"/>
        </w:rPr>
        <w:t xml:space="preserve">atórios, acompanhamento de atividades, etc.) como meios para a realização de capacitação no formato PBL. </w:t>
      </w:r>
    </w:p>
    <w:p w14:paraId="4C764E21"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bookmarkStart w:id="5" w:name="_heading=h.tyjcwt" w:colFirst="0" w:colLast="0"/>
      <w:bookmarkEnd w:id="5"/>
      <w:r>
        <w:rPr>
          <w:rFonts w:ascii="Times New Roman" w:eastAsia="Times New Roman" w:hAnsi="Times New Roman" w:cs="Times New Roman"/>
          <w:i/>
          <w:color w:val="808080"/>
          <w:sz w:val="24"/>
          <w:szCs w:val="24"/>
        </w:rPr>
        <w:t>Além disso, considere a necessidade de processos de acompanhamento e de avaliação específicos que permitam diagnosticar e avaliar as competências e as</w:t>
      </w:r>
      <w:r>
        <w:rPr>
          <w:rFonts w:ascii="Times New Roman" w:eastAsia="Times New Roman" w:hAnsi="Times New Roman" w:cs="Times New Roman"/>
          <w:i/>
          <w:color w:val="808080"/>
          <w:sz w:val="24"/>
          <w:szCs w:val="24"/>
        </w:rPr>
        <w:t xml:space="preserve"> habilidades discentes desenvolvidas neste programa, conforme proposto pelo Manual EMBRAPII Capacitação 4.0&gt; </w:t>
      </w:r>
    </w:p>
    <w:p w14:paraId="71A02DBD" w14:textId="77777777" w:rsidR="00226E34" w:rsidRDefault="00542CB9">
      <w:pPr>
        <w:pStyle w:val="Ttulo1"/>
        <w:numPr>
          <w:ilvl w:val="0"/>
          <w:numId w:val="1"/>
        </w:numPr>
        <w:spacing w:line="240" w:lineRule="auto"/>
        <w:rPr>
          <w:rFonts w:ascii="Times New Roman" w:eastAsia="Times New Roman" w:hAnsi="Times New Roman" w:cs="Times New Roman"/>
          <w:b/>
          <w:color w:val="000000"/>
          <w:sz w:val="24"/>
          <w:szCs w:val="24"/>
        </w:rPr>
      </w:pPr>
      <w:bookmarkStart w:id="6" w:name="_Toc107494095"/>
      <w:r>
        <w:rPr>
          <w:rFonts w:ascii="Times New Roman" w:eastAsia="Times New Roman" w:hAnsi="Times New Roman" w:cs="Times New Roman"/>
          <w:b/>
          <w:color w:val="000000"/>
          <w:sz w:val="24"/>
          <w:szCs w:val="24"/>
        </w:rPr>
        <w:t>Plano para a oferta</w:t>
      </w:r>
      <w:bookmarkEnd w:id="6"/>
      <w:r>
        <w:rPr>
          <w:rFonts w:ascii="Times New Roman" w:eastAsia="Times New Roman" w:hAnsi="Times New Roman" w:cs="Times New Roman"/>
          <w:b/>
          <w:color w:val="000000"/>
          <w:sz w:val="24"/>
          <w:szCs w:val="24"/>
        </w:rPr>
        <w:t xml:space="preserve"> </w:t>
      </w:r>
    </w:p>
    <w:p w14:paraId="29079F20" w14:textId="77777777" w:rsidR="00226E34" w:rsidRDefault="00226E34">
      <w:pPr>
        <w:spacing w:after="0" w:line="240" w:lineRule="auto"/>
        <w:jc w:val="both"/>
        <w:rPr>
          <w:rFonts w:ascii="Times New Roman" w:eastAsia="Times New Roman" w:hAnsi="Times New Roman" w:cs="Times New Roman"/>
          <w:color w:val="808080"/>
          <w:sz w:val="24"/>
          <w:szCs w:val="24"/>
        </w:rPr>
      </w:pPr>
      <w:bookmarkStart w:id="7" w:name="_heading=h.1t3h5sf" w:colFirst="0" w:colLast="0"/>
      <w:bookmarkEnd w:id="7"/>
    </w:p>
    <w:p w14:paraId="24706505"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1,5</w:t>
      </w:r>
      <w:r>
        <w:rPr>
          <w:rFonts w:ascii="Times New Roman" w:eastAsia="Times New Roman" w:hAnsi="Times New Roman" w:cs="Times New Roman"/>
          <w:i/>
          <w:color w:val="808080"/>
          <w:sz w:val="24"/>
          <w:szCs w:val="24"/>
        </w:rPr>
        <w:t xml:space="preserve"> página&gt;</w:t>
      </w:r>
    </w:p>
    <w:p w14:paraId="06E034DB"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&lt;Apresente o plano quali-quantitativo para a oferta das atividades de capacitação</w:t>
      </w:r>
      <w:r>
        <w:rPr>
          <w:rFonts w:ascii="Times New Roman" w:eastAsia="Times New Roman" w:hAnsi="Times New Roman" w:cs="Times New Roman"/>
          <w:i/>
          <w:color w:val="808080"/>
          <w:sz w:val="24"/>
          <w:szCs w:val="24"/>
        </w:rPr>
        <w:t xml:space="preserve"> de soft skills propostas na seção anterior.&gt;</w:t>
      </w:r>
    </w:p>
    <w:p w14:paraId="62586656" w14:textId="77777777" w:rsidR="00226E34" w:rsidRDefault="00542CB9">
      <w:pPr>
        <w:pStyle w:val="Ttulo1"/>
        <w:numPr>
          <w:ilvl w:val="0"/>
          <w:numId w:val="1"/>
        </w:numPr>
        <w:spacing w:line="240" w:lineRule="auto"/>
        <w:rPr>
          <w:rFonts w:ascii="Times New Roman" w:eastAsia="Times New Roman" w:hAnsi="Times New Roman" w:cs="Times New Roman"/>
          <w:b/>
          <w:color w:val="000000"/>
          <w:sz w:val="24"/>
          <w:szCs w:val="24"/>
        </w:rPr>
      </w:pPr>
      <w:bookmarkStart w:id="8" w:name="_Toc107494096"/>
      <w:r>
        <w:rPr>
          <w:rFonts w:ascii="Times New Roman" w:eastAsia="Times New Roman" w:hAnsi="Times New Roman" w:cs="Times New Roman"/>
          <w:b/>
          <w:color w:val="000000"/>
          <w:sz w:val="24"/>
          <w:szCs w:val="24"/>
        </w:rPr>
        <w:t>Mecanismos de coordenação</w:t>
      </w:r>
      <w:bookmarkEnd w:id="8"/>
    </w:p>
    <w:p w14:paraId="745AD498" w14:textId="77777777" w:rsidR="00226E34" w:rsidRDefault="00226E34">
      <w:pPr>
        <w:spacing w:after="0" w:line="240" w:lineRule="auto"/>
        <w:jc w:val="both"/>
        <w:rPr>
          <w:rFonts w:ascii="Times New Roman" w:eastAsia="Times New Roman" w:hAnsi="Times New Roman" w:cs="Times New Roman"/>
          <w:color w:val="808080"/>
          <w:sz w:val="24"/>
          <w:szCs w:val="24"/>
        </w:rPr>
      </w:pPr>
      <w:bookmarkStart w:id="9" w:name="_heading=h.2s8eyo1" w:colFirst="0" w:colLast="0"/>
      <w:bookmarkEnd w:id="9"/>
    </w:p>
    <w:p w14:paraId="5B9AC5E0"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1 </w:t>
      </w:r>
      <w:r>
        <w:rPr>
          <w:rFonts w:ascii="Times New Roman" w:eastAsia="Times New Roman" w:hAnsi="Times New Roman" w:cs="Times New Roman"/>
          <w:i/>
          <w:color w:val="808080"/>
          <w:sz w:val="24"/>
          <w:szCs w:val="24"/>
        </w:rPr>
        <w:t>página&gt;</w:t>
      </w:r>
    </w:p>
    <w:p w14:paraId="5BA6098D"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&lt;Descreva os mecanismos de coordenação a serem utilizados no programa e a sua inter-relação com a coordenação do grupo a ser credenciado, além</w:t>
      </w:r>
      <w:r>
        <w:rPr>
          <w:rFonts w:ascii="Times New Roman" w:eastAsia="Times New Roman" w:hAnsi="Times New Roman" w:cs="Times New Roman"/>
          <w:i/>
          <w:color w:val="808080"/>
          <w:sz w:val="24"/>
          <w:szCs w:val="24"/>
        </w:rPr>
        <w:t xml:space="preserve"> das demais instâncias eventualmente envolvidas nas atividades de P&amp;D e de capacitação pactuadas no credenciamento.&gt;</w:t>
      </w:r>
    </w:p>
    <w:p w14:paraId="0BC944A3" w14:textId="77777777" w:rsidR="00226E34" w:rsidRDefault="00542CB9">
      <w:pPr>
        <w:pStyle w:val="Ttulo1"/>
        <w:numPr>
          <w:ilvl w:val="0"/>
          <w:numId w:val="1"/>
        </w:numPr>
        <w:spacing w:line="240" w:lineRule="auto"/>
        <w:rPr>
          <w:rFonts w:ascii="Times New Roman" w:eastAsia="Times New Roman" w:hAnsi="Times New Roman" w:cs="Times New Roman"/>
          <w:b/>
          <w:color w:val="000000"/>
          <w:sz w:val="24"/>
          <w:szCs w:val="24"/>
        </w:rPr>
      </w:pPr>
      <w:bookmarkStart w:id="10" w:name="_Toc107494097"/>
      <w:r>
        <w:rPr>
          <w:rFonts w:ascii="Times New Roman" w:eastAsia="Times New Roman" w:hAnsi="Times New Roman" w:cs="Times New Roman"/>
          <w:b/>
          <w:color w:val="000000"/>
          <w:sz w:val="24"/>
          <w:szCs w:val="24"/>
        </w:rPr>
        <w:t>Seleção de alunos participantes</w:t>
      </w:r>
      <w:bookmarkEnd w:id="10"/>
    </w:p>
    <w:p w14:paraId="435ACF98" w14:textId="77777777" w:rsidR="00226E34" w:rsidRDefault="00226E34">
      <w:pPr>
        <w:spacing w:after="0" w:line="240" w:lineRule="auto"/>
        <w:jc w:val="both"/>
        <w:rPr>
          <w:rFonts w:ascii="Times New Roman" w:eastAsia="Times New Roman" w:hAnsi="Times New Roman" w:cs="Times New Roman"/>
          <w:color w:val="808080"/>
          <w:sz w:val="24"/>
          <w:szCs w:val="24"/>
        </w:rPr>
      </w:pPr>
    </w:p>
    <w:p w14:paraId="0DDAE4C5"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1 </w:t>
      </w:r>
      <w:r>
        <w:rPr>
          <w:rFonts w:ascii="Times New Roman" w:eastAsia="Times New Roman" w:hAnsi="Times New Roman" w:cs="Times New Roman"/>
          <w:i/>
          <w:color w:val="808080"/>
          <w:sz w:val="24"/>
          <w:szCs w:val="24"/>
        </w:rPr>
        <w:t>página&gt;</w:t>
      </w:r>
    </w:p>
    <w:p w14:paraId="21871849"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&lt;Discorra brevemente sobre os mecanismos, os critérios e os processos de seleção dos(as) alunos(as) participantes do programa, além das obrigações básicas discentes. Onde pertinente, discorra sobre outros aspectos da seleção que possam impactar nos resulta</w:t>
      </w:r>
      <w:r>
        <w:rPr>
          <w:rFonts w:ascii="Times New Roman" w:eastAsia="Times New Roman" w:hAnsi="Times New Roman" w:cs="Times New Roman"/>
          <w:i/>
          <w:color w:val="808080"/>
          <w:sz w:val="24"/>
          <w:szCs w:val="24"/>
        </w:rPr>
        <w:t>dos do programa ora proposto, com particular atenção para o diagnóstico dos soft skills já existentes nos candidatos discentes.&gt;</w:t>
      </w:r>
    </w:p>
    <w:p w14:paraId="56BB5D45" w14:textId="77777777" w:rsidR="00226E34" w:rsidRDefault="00542CB9">
      <w:pPr>
        <w:pStyle w:val="Ttulo1"/>
        <w:numPr>
          <w:ilvl w:val="0"/>
          <w:numId w:val="1"/>
        </w:numPr>
        <w:spacing w:line="240" w:lineRule="auto"/>
        <w:rPr>
          <w:rFonts w:ascii="Times New Roman" w:eastAsia="Times New Roman" w:hAnsi="Times New Roman" w:cs="Times New Roman"/>
          <w:b/>
          <w:color w:val="000000"/>
          <w:sz w:val="24"/>
          <w:szCs w:val="24"/>
        </w:rPr>
      </w:pPr>
      <w:bookmarkStart w:id="11" w:name="_Toc107494098"/>
      <w:r>
        <w:rPr>
          <w:rFonts w:ascii="Times New Roman" w:eastAsia="Times New Roman" w:hAnsi="Times New Roman" w:cs="Times New Roman"/>
          <w:b/>
          <w:color w:val="000000"/>
          <w:sz w:val="24"/>
          <w:szCs w:val="24"/>
        </w:rPr>
        <w:t>Integração com trabalhos de conclusão</w:t>
      </w:r>
      <w:bookmarkEnd w:id="11"/>
    </w:p>
    <w:p w14:paraId="6CF5F51C" w14:textId="77777777" w:rsidR="00226E34" w:rsidRDefault="00226E34">
      <w:pPr>
        <w:spacing w:after="0" w:line="240" w:lineRule="auto"/>
        <w:jc w:val="both"/>
        <w:rPr>
          <w:rFonts w:ascii="Times New Roman" w:eastAsia="Times New Roman" w:hAnsi="Times New Roman" w:cs="Times New Roman"/>
          <w:color w:val="808080"/>
          <w:sz w:val="24"/>
          <w:szCs w:val="24"/>
        </w:rPr>
      </w:pPr>
    </w:p>
    <w:p w14:paraId="32C9133B"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1 </w:t>
      </w:r>
      <w:r>
        <w:rPr>
          <w:rFonts w:ascii="Times New Roman" w:eastAsia="Times New Roman" w:hAnsi="Times New Roman" w:cs="Times New Roman"/>
          <w:i/>
          <w:color w:val="808080"/>
          <w:sz w:val="24"/>
          <w:szCs w:val="24"/>
        </w:rPr>
        <w:t>página&gt;</w:t>
      </w:r>
    </w:p>
    <w:p w14:paraId="66F3932D"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&lt;Discorra sobre eventuais alternativas para a r</w:t>
      </w:r>
      <w:r>
        <w:rPr>
          <w:rFonts w:ascii="Times New Roman" w:eastAsia="Times New Roman" w:hAnsi="Times New Roman" w:cs="Times New Roman"/>
          <w:i/>
          <w:color w:val="808080"/>
          <w:sz w:val="24"/>
          <w:szCs w:val="24"/>
        </w:rPr>
        <w:t xml:space="preserve">ealização de trabalhos de conclusão de curso oriundos de projetos de P,D&amp;I e em articulação com empresas industriais contratantes ou não dos projetos. Discuta eventuais estratégias para inserção dos(as) alunos(as) nas empresas em atividades de P,D&amp;I, além </w:t>
      </w:r>
      <w:r>
        <w:rPr>
          <w:rFonts w:ascii="Times New Roman" w:eastAsia="Times New Roman" w:hAnsi="Times New Roman" w:cs="Times New Roman"/>
          <w:i/>
          <w:color w:val="808080"/>
          <w:sz w:val="24"/>
          <w:szCs w:val="24"/>
        </w:rPr>
        <w:t>de alternativas e/ou estratégias para as empresas assimilarem discentes capacitados nos projetos.</w:t>
      </w:r>
    </w:p>
    <w:p w14:paraId="29620FE6"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Neste tópico considere tanto o aproveitamento dos soft skills desenvolvidos (ou aprimorados) nos discentes participantes dos projetos, quando a continuidade d</w:t>
      </w:r>
      <w:r>
        <w:rPr>
          <w:rFonts w:ascii="Times New Roman" w:eastAsia="Times New Roman" w:hAnsi="Times New Roman" w:cs="Times New Roman"/>
          <w:i/>
          <w:color w:val="808080"/>
          <w:sz w:val="24"/>
          <w:szCs w:val="24"/>
        </w:rPr>
        <w:t>o desenvolvimento dos soft skills na aproximação aluno(a) - mercado de trabalho.&gt;</w:t>
      </w:r>
    </w:p>
    <w:p w14:paraId="3208A945" w14:textId="77777777" w:rsidR="00226E34" w:rsidRDefault="00542CB9">
      <w:pPr>
        <w:pStyle w:val="Ttulo1"/>
        <w:numPr>
          <w:ilvl w:val="0"/>
          <w:numId w:val="1"/>
        </w:numPr>
        <w:spacing w:line="240" w:lineRule="auto"/>
        <w:rPr>
          <w:rFonts w:ascii="Times New Roman" w:eastAsia="Times New Roman" w:hAnsi="Times New Roman" w:cs="Times New Roman"/>
          <w:b/>
          <w:color w:val="000000"/>
          <w:sz w:val="24"/>
          <w:szCs w:val="24"/>
        </w:rPr>
      </w:pPr>
      <w:bookmarkStart w:id="12" w:name="_Toc107494099"/>
      <w:r>
        <w:rPr>
          <w:rFonts w:ascii="Times New Roman" w:eastAsia="Times New Roman" w:hAnsi="Times New Roman" w:cs="Times New Roman"/>
          <w:b/>
          <w:color w:val="000000"/>
          <w:sz w:val="24"/>
          <w:szCs w:val="24"/>
        </w:rPr>
        <w:t>Outras estratégias de formação para PD&amp;I</w:t>
      </w:r>
      <w:bookmarkEnd w:id="12"/>
    </w:p>
    <w:p w14:paraId="1152972F" w14:textId="77777777" w:rsidR="00226E34" w:rsidRDefault="00226E34">
      <w:pPr>
        <w:spacing w:after="0" w:line="240" w:lineRule="auto"/>
        <w:jc w:val="both"/>
        <w:rPr>
          <w:rFonts w:ascii="Times New Roman" w:eastAsia="Times New Roman" w:hAnsi="Times New Roman" w:cs="Times New Roman"/>
          <w:color w:val="808080"/>
          <w:sz w:val="24"/>
          <w:szCs w:val="24"/>
        </w:rPr>
      </w:pPr>
    </w:p>
    <w:p w14:paraId="287E94C2"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lastRenderedPageBreak/>
        <w:t xml:space="preserve">&lt;INSTRUÇÕES – texto limitado a </w:t>
      </w:r>
      <w:r>
        <w:rPr>
          <w:rFonts w:ascii="Times New Roman" w:eastAsia="Times New Roman" w:hAnsi="Times New Roman" w:cs="Times New Roman"/>
          <w:b/>
          <w:i/>
          <w:color w:val="808080"/>
          <w:sz w:val="24"/>
          <w:szCs w:val="24"/>
        </w:rPr>
        <w:t>1</w:t>
      </w:r>
      <w:r>
        <w:rPr>
          <w:rFonts w:ascii="Times New Roman" w:eastAsia="Times New Roman" w:hAnsi="Times New Roman" w:cs="Times New Roman"/>
          <w:i/>
          <w:color w:val="808080"/>
          <w:sz w:val="24"/>
          <w:szCs w:val="24"/>
        </w:rPr>
        <w:t xml:space="preserve"> página&gt;</w:t>
      </w:r>
    </w:p>
    <w:p w14:paraId="1B1D902D"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&lt;Quando e onde pertinente, discorra sobre outras estratégias de capacitação de recursos humanos para P,D&amp;I já existentes na Instituição, que possam ser usadas em apoio ao grupo candidato no cumprimento dos seus compromissos de credenciamento.</w:t>
      </w:r>
    </w:p>
    <w:p w14:paraId="5830BC94"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Novamente, e </w:t>
      </w:r>
      <w:r>
        <w:rPr>
          <w:rFonts w:ascii="Times New Roman" w:eastAsia="Times New Roman" w:hAnsi="Times New Roman" w:cs="Times New Roman"/>
          <w:i/>
          <w:color w:val="808080"/>
          <w:sz w:val="24"/>
          <w:szCs w:val="24"/>
        </w:rPr>
        <w:t>por premissa do presente programa, outras eventuais estratégias precisam ter sinergias positivas com a qualificação dos soft skills que são objeto do programa.&gt;</w:t>
      </w:r>
    </w:p>
    <w:p w14:paraId="60BF5660" w14:textId="77777777" w:rsidR="00226E34" w:rsidRDefault="00542CB9">
      <w:pPr>
        <w:pStyle w:val="Ttulo1"/>
        <w:numPr>
          <w:ilvl w:val="0"/>
          <w:numId w:val="1"/>
        </w:numPr>
        <w:spacing w:line="240" w:lineRule="auto"/>
        <w:rPr>
          <w:rFonts w:ascii="Times New Roman" w:eastAsia="Times New Roman" w:hAnsi="Times New Roman" w:cs="Times New Roman"/>
          <w:b/>
          <w:color w:val="000000"/>
          <w:sz w:val="24"/>
          <w:szCs w:val="24"/>
        </w:rPr>
      </w:pPr>
      <w:bookmarkStart w:id="13" w:name="_Toc107494100"/>
      <w:r>
        <w:rPr>
          <w:rFonts w:ascii="Times New Roman" w:eastAsia="Times New Roman" w:hAnsi="Times New Roman" w:cs="Times New Roman"/>
          <w:b/>
          <w:color w:val="000000"/>
          <w:sz w:val="24"/>
          <w:szCs w:val="24"/>
        </w:rPr>
        <w:t>Financiamento do Programa</w:t>
      </w:r>
      <w:bookmarkEnd w:id="13"/>
    </w:p>
    <w:p w14:paraId="27618E32" w14:textId="77777777" w:rsidR="00226E34" w:rsidRDefault="00226E34">
      <w:pPr>
        <w:spacing w:after="0" w:line="240" w:lineRule="auto"/>
        <w:jc w:val="both"/>
        <w:rPr>
          <w:rFonts w:ascii="Times New Roman" w:eastAsia="Times New Roman" w:hAnsi="Times New Roman" w:cs="Times New Roman"/>
          <w:color w:val="808080"/>
          <w:sz w:val="24"/>
          <w:szCs w:val="24"/>
        </w:rPr>
      </w:pPr>
    </w:p>
    <w:p w14:paraId="6498EE87"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1 </w:t>
      </w:r>
      <w:r>
        <w:rPr>
          <w:rFonts w:ascii="Times New Roman" w:eastAsia="Times New Roman" w:hAnsi="Times New Roman" w:cs="Times New Roman"/>
          <w:i/>
          <w:color w:val="808080"/>
          <w:sz w:val="24"/>
          <w:szCs w:val="24"/>
        </w:rPr>
        <w:t>página&gt;</w:t>
      </w:r>
    </w:p>
    <w:p w14:paraId="5A038D21"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&lt;Relacione os custos básico</w:t>
      </w:r>
      <w:r>
        <w:rPr>
          <w:rFonts w:ascii="Times New Roman" w:eastAsia="Times New Roman" w:hAnsi="Times New Roman" w:cs="Times New Roman"/>
          <w:i/>
          <w:color w:val="808080"/>
          <w:sz w:val="24"/>
          <w:szCs w:val="24"/>
        </w:rPr>
        <w:t xml:space="preserve">s referentes às atividades de capacitação propostas (bolsas para os estudantes, horas de professores / tutores, etc.) e as respectivas fontes de recursos, institucionais e/ou externos. </w:t>
      </w:r>
    </w:p>
    <w:p w14:paraId="554A0DE5"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Conforme já explicitado, a EMBRAPII só provê recursos para a realizaçã</w:t>
      </w:r>
      <w:r>
        <w:rPr>
          <w:rFonts w:ascii="Times New Roman" w:eastAsia="Times New Roman" w:hAnsi="Times New Roman" w:cs="Times New Roman"/>
          <w:i/>
          <w:color w:val="808080"/>
          <w:sz w:val="24"/>
          <w:szCs w:val="24"/>
        </w:rPr>
        <w:t>o dos projetos contratados com empresas industriais. Portanto, o custeio das atividades de formação de soft skills deverá ser suprido pela Instituição durante o período de credenciamento, não podendo os custos nela incorridos ser contabilizados como contra</w:t>
      </w:r>
      <w:r>
        <w:rPr>
          <w:rFonts w:ascii="Times New Roman" w:eastAsia="Times New Roman" w:hAnsi="Times New Roman" w:cs="Times New Roman"/>
          <w:i/>
          <w:color w:val="808080"/>
          <w:sz w:val="24"/>
          <w:szCs w:val="24"/>
        </w:rPr>
        <w:t>partida do grupo no Plano Financeiro apresentado na planilha de dados quantitativos.</w:t>
      </w:r>
    </w:p>
    <w:p w14:paraId="1503DB0B"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Assim sendo, considerando ainda que as atividades do programa devem se iniciar imediatamente após o credenciamento, mesmo que numa etapa preparatória, é imprescindível que</w:t>
      </w:r>
      <w:r>
        <w:rPr>
          <w:rFonts w:ascii="Times New Roman" w:eastAsia="Times New Roman" w:hAnsi="Times New Roman" w:cs="Times New Roman"/>
          <w:i/>
          <w:color w:val="808080"/>
          <w:sz w:val="24"/>
          <w:szCs w:val="24"/>
        </w:rPr>
        <w:t xml:space="preserve"> os recursos necessários ao programa já estejam disponíveis no ato do credenciamento.</w:t>
      </w:r>
    </w:p>
    <w:p w14:paraId="4FF6E819"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Igualmente importante é garantir antecipadamente que outros atores, tais como os eventualmente citados nos itens 6, 7, 8, etc., estejam cientes e comprometidos com as ati</w:t>
      </w:r>
      <w:r>
        <w:rPr>
          <w:rFonts w:ascii="Times New Roman" w:eastAsia="Times New Roman" w:hAnsi="Times New Roman" w:cs="Times New Roman"/>
          <w:i/>
          <w:color w:val="808080"/>
          <w:sz w:val="24"/>
          <w:szCs w:val="24"/>
        </w:rPr>
        <w:t>vidades aqui propostas, conforme manifestado oficialmente pela “Declaração de Concordância Institucional.</w:t>
      </w:r>
    </w:p>
    <w:p w14:paraId="4E32DC46" w14:textId="77777777" w:rsidR="00226E34" w:rsidRDefault="00542CB9">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Finalmente, é relevante registrar que o programa aqui proposto terá como meta mínima de capacitação os(as) discentes quantificados pelo indicador “Par</w:t>
      </w:r>
      <w:r>
        <w:rPr>
          <w:rFonts w:ascii="Times New Roman" w:eastAsia="Times New Roman" w:hAnsi="Times New Roman" w:cs="Times New Roman"/>
          <w:i/>
          <w:color w:val="808080"/>
          <w:sz w:val="24"/>
          <w:szCs w:val="24"/>
        </w:rPr>
        <w:t>ticipação de alunos em projetos de P,D&amp;I”, conforme proposto na planilha de dados quantitativos ETAPA 2. Para dimensionamento das atividades aqui discutidas, considere que nas metas deverão constar pelo menos quatro (04) discentes participantes de cada pro</w:t>
      </w:r>
      <w:r>
        <w:rPr>
          <w:rFonts w:ascii="Times New Roman" w:eastAsia="Times New Roman" w:hAnsi="Times New Roman" w:cs="Times New Roman"/>
          <w:i/>
          <w:color w:val="808080"/>
          <w:sz w:val="24"/>
          <w:szCs w:val="24"/>
        </w:rPr>
        <w:t>jeto a ser contratado no período credenciado. Assim, por exemplo, se no período propõem-se a contratação de dez (10) projetos, deverá haver um mínimo de quarenta (40) discentes no indicador de Participação de alunos em projetos de P,D&amp;I no período correspo</w:t>
      </w:r>
      <w:r>
        <w:rPr>
          <w:rFonts w:ascii="Times New Roman" w:eastAsia="Times New Roman" w:hAnsi="Times New Roman" w:cs="Times New Roman"/>
          <w:i/>
          <w:color w:val="808080"/>
          <w:sz w:val="24"/>
          <w:szCs w:val="24"/>
        </w:rPr>
        <w:t>ndente, todos em capacitação neste programa.&gt;</w:t>
      </w:r>
    </w:p>
    <w:sectPr w:rsidR="00226E3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7E35" w14:textId="77777777" w:rsidR="00542CB9" w:rsidRDefault="00542CB9">
      <w:pPr>
        <w:spacing w:after="0" w:line="240" w:lineRule="auto"/>
      </w:pPr>
      <w:r>
        <w:separator/>
      </w:r>
    </w:p>
  </w:endnote>
  <w:endnote w:type="continuationSeparator" w:id="0">
    <w:p w14:paraId="784EDD73" w14:textId="77777777" w:rsidR="00542CB9" w:rsidRDefault="0054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5735" w14:textId="77777777" w:rsidR="00226E34" w:rsidRDefault="00542CB9">
    <w:pPr>
      <w:pBdr>
        <w:top w:val="nil"/>
        <w:left w:val="nil"/>
        <w:bottom w:val="nil"/>
        <w:right w:val="nil"/>
        <w:between w:val="nil"/>
      </w:pBdr>
      <w:tabs>
        <w:tab w:val="center" w:pos="4320"/>
        <w:tab w:val="right" w:pos="8640"/>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46B44">
      <w:rPr>
        <w:noProof/>
        <w:color w:val="000000"/>
        <w:sz w:val="24"/>
        <w:szCs w:val="24"/>
      </w:rPr>
      <w:t>2</w:t>
    </w:r>
    <w:r>
      <w:rPr>
        <w:color w:val="000000"/>
        <w:sz w:val="24"/>
        <w:szCs w:val="24"/>
      </w:rPr>
      <w:fldChar w:fldCharType="end"/>
    </w:r>
  </w:p>
  <w:p w14:paraId="60236D0F" w14:textId="77777777" w:rsidR="00226E34" w:rsidRDefault="00226E34">
    <w:pPr>
      <w:pBdr>
        <w:top w:val="nil"/>
        <w:left w:val="nil"/>
        <w:bottom w:val="nil"/>
        <w:right w:val="nil"/>
        <w:between w:val="nil"/>
      </w:pBdr>
      <w:tabs>
        <w:tab w:val="center" w:pos="4320"/>
        <w:tab w:val="right" w:pos="8640"/>
        <w:tab w:val="left" w:pos="707"/>
        <w:tab w:val="right" w:pos="8504"/>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612B" w14:textId="77777777" w:rsidR="00542CB9" w:rsidRDefault="00542CB9">
      <w:pPr>
        <w:spacing w:after="0" w:line="240" w:lineRule="auto"/>
      </w:pPr>
      <w:r>
        <w:separator/>
      </w:r>
    </w:p>
  </w:footnote>
  <w:footnote w:type="continuationSeparator" w:id="0">
    <w:p w14:paraId="30BA1537" w14:textId="77777777" w:rsidR="00542CB9" w:rsidRDefault="00542CB9">
      <w:pPr>
        <w:spacing w:after="0" w:line="240" w:lineRule="auto"/>
      </w:pPr>
      <w:r>
        <w:continuationSeparator/>
      </w:r>
    </w:p>
  </w:footnote>
  <w:footnote w:id="1">
    <w:p w14:paraId="77E6B69B" w14:textId="77777777" w:rsidR="00226E34" w:rsidRDefault="00542CB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Esta parte das orientações não deve ser removida do texto final a ser encaminhado ao processo de credenciamento.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08B8" w14:textId="77777777" w:rsidR="00226E34" w:rsidRDefault="00542CB9">
    <w:pPr>
      <w:pBdr>
        <w:top w:val="nil"/>
        <w:left w:val="nil"/>
        <w:bottom w:val="nil"/>
        <w:right w:val="nil"/>
        <w:between w:val="nil"/>
      </w:pBdr>
      <w:tabs>
        <w:tab w:val="center" w:pos="4320"/>
        <w:tab w:val="right" w:pos="8640"/>
        <w:tab w:val="left" w:pos="142"/>
        <w:tab w:val="left" w:pos="666"/>
      </w:tabs>
      <w:spacing w:after="0" w:line="240" w:lineRule="auto"/>
      <w:ind w:left="-709"/>
      <w:rPr>
        <w:b/>
        <w:color w:val="000000"/>
        <w:sz w:val="32"/>
        <w:szCs w:val="32"/>
      </w:rPr>
    </w:pPr>
    <w:r>
      <w:rPr>
        <w:b/>
        <w:noProof/>
        <w:color w:val="000000"/>
        <w:sz w:val="32"/>
        <w:szCs w:val="32"/>
      </w:rPr>
      <w:drawing>
        <wp:inline distT="0" distB="0" distL="0" distR="0" wp14:anchorId="26916786" wp14:editId="333D4EF4">
          <wp:extent cx="3655411" cy="77424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55411" cy="77424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E58D" w14:textId="77777777" w:rsidR="00226E34" w:rsidRDefault="00542CB9">
    <w:pPr>
      <w:pBdr>
        <w:top w:val="nil"/>
        <w:left w:val="nil"/>
        <w:bottom w:val="nil"/>
        <w:right w:val="nil"/>
        <w:between w:val="nil"/>
      </w:pBdr>
      <w:tabs>
        <w:tab w:val="center" w:pos="4320"/>
        <w:tab w:val="right" w:pos="8640"/>
      </w:tabs>
      <w:spacing w:after="0" w:line="240" w:lineRule="auto"/>
      <w:rPr>
        <w:b/>
        <w:color w:val="000000"/>
        <w:sz w:val="32"/>
        <w:szCs w:val="32"/>
      </w:rPr>
    </w:pPr>
    <w:r>
      <w:rPr>
        <w:noProof/>
      </w:rPr>
      <w:drawing>
        <wp:anchor distT="0" distB="0" distL="114300" distR="114300" simplePos="0" relativeHeight="251658240" behindDoc="0" locked="0" layoutInCell="1" hidden="0" allowOverlap="1" wp14:anchorId="520AC739" wp14:editId="0289B4B8">
          <wp:simplePos x="0" y="0"/>
          <wp:positionH relativeFrom="column">
            <wp:posOffset>-800099</wp:posOffset>
          </wp:positionH>
          <wp:positionV relativeFrom="paragraph">
            <wp:posOffset>-300989</wp:posOffset>
          </wp:positionV>
          <wp:extent cx="1908313" cy="86614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08313" cy="8661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FFC"/>
    <w:multiLevelType w:val="multilevel"/>
    <w:tmpl w:val="8F66D5D4"/>
    <w:lvl w:ilvl="0">
      <w:start w:val="1"/>
      <w:numFmt w:val="decimal"/>
      <w:pStyle w:val="Estilo2-PlanodeAo"/>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7D47B04"/>
    <w:multiLevelType w:val="multilevel"/>
    <w:tmpl w:val="4E125E0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2143961487">
    <w:abstractNumId w:val="0"/>
  </w:num>
  <w:num w:numId="2" w16cid:durableId="1593313422">
    <w:abstractNumId w:val="1"/>
  </w:num>
  <w:num w:numId="3" w16cid:durableId="1751079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34"/>
    <w:rsid w:val="00046B44"/>
    <w:rsid w:val="00226E34"/>
    <w:rsid w:val="00542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58A0"/>
  <w15:docId w15:val="{82ACD301-223D-4FDB-962F-D079A4A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B21F3"/>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3B21F3"/>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3B21F3"/>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2166A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2166A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2166A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2166A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2166A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2166A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link w:val="PargrafodaListaChar"/>
    <w:uiPriority w:val="34"/>
    <w:qFormat/>
    <w:rsid w:val="002C484F"/>
    <w:pPr>
      <w:ind w:left="720"/>
      <w:contextualSpacing/>
    </w:pPr>
    <w:rPr>
      <w:rFonts w:eastAsiaTheme="minorEastAsia"/>
    </w:rPr>
  </w:style>
  <w:style w:type="paragraph" w:styleId="Textodenotaderodap">
    <w:name w:val="footnote text"/>
    <w:basedOn w:val="Normal"/>
    <w:link w:val="TextodenotaderodapChar"/>
    <w:uiPriority w:val="99"/>
    <w:unhideWhenUsed/>
    <w:rsid w:val="002C484F"/>
    <w:pPr>
      <w:spacing w:after="0" w:line="240" w:lineRule="auto"/>
    </w:pPr>
    <w:rPr>
      <w:rFonts w:eastAsiaTheme="minorEastAsia"/>
      <w:sz w:val="20"/>
      <w:szCs w:val="20"/>
    </w:rPr>
  </w:style>
  <w:style w:type="character" w:customStyle="1" w:styleId="TextodenotaderodapChar">
    <w:name w:val="Texto de nota de rodapé Char"/>
    <w:basedOn w:val="Fontepargpadro"/>
    <w:link w:val="Textodenotaderodap"/>
    <w:uiPriority w:val="99"/>
    <w:rsid w:val="002C484F"/>
    <w:rPr>
      <w:rFonts w:eastAsiaTheme="minorEastAsia"/>
      <w:sz w:val="20"/>
      <w:szCs w:val="20"/>
      <w:lang w:eastAsia="pt-BR"/>
    </w:rPr>
  </w:style>
  <w:style w:type="character" w:styleId="Refdenotaderodap">
    <w:name w:val="footnote reference"/>
    <w:basedOn w:val="Fontepargpadro"/>
    <w:uiPriority w:val="99"/>
    <w:unhideWhenUsed/>
    <w:rsid w:val="002C484F"/>
    <w:rPr>
      <w:vertAlign w:val="superscript"/>
    </w:rPr>
  </w:style>
  <w:style w:type="table" w:styleId="Tabelacomgrade">
    <w:name w:val="Table Grid"/>
    <w:basedOn w:val="Tabelanormal"/>
    <w:uiPriority w:val="59"/>
    <w:rsid w:val="003F32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126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2656"/>
    <w:rPr>
      <w:rFonts w:ascii="Tahoma" w:hAnsi="Tahoma" w:cs="Tahoma"/>
      <w:sz w:val="16"/>
      <w:szCs w:val="16"/>
    </w:rPr>
  </w:style>
  <w:style w:type="paragraph" w:customStyle="1" w:styleId="Estilo1-PlanodeAo">
    <w:name w:val="Estilo1 - Plano de Ação"/>
    <w:basedOn w:val="PargrafodaLista"/>
    <w:link w:val="Estilo1-PlanodeAoChar"/>
    <w:qFormat/>
    <w:rsid w:val="003B21F3"/>
    <w:pPr>
      <w:tabs>
        <w:tab w:val="num" w:pos="2160"/>
      </w:tabs>
      <w:ind w:left="284" w:hanging="284"/>
    </w:pPr>
    <w:rPr>
      <w:b/>
      <w:sz w:val="24"/>
      <w:szCs w:val="24"/>
    </w:rPr>
  </w:style>
  <w:style w:type="character" w:customStyle="1" w:styleId="Ttulo1Char">
    <w:name w:val="Título 1 Char"/>
    <w:basedOn w:val="Fontepargpadro"/>
    <w:link w:val="Ttulo1"/>
    <w:uiPriority w:val="9"/>
    <w:rsid w:val="003B21F3"/>
    <w:rPr>
      <w:rFonts w:asciiTheme="majorHAnsi" w:eastAsiaTheme="majorEastAsia" w:hAnsiTheme="majorHAnsi" w:cstheme="majorBidi"/>
      <w:color w:val="365F91" w:themeColor="accent1" w:themeShade="BF"/>
      <w:sz w:val="32"/>
      <w:szCs w:val="32"/>
    </w:rPr>
  </w:style>
  <w:style w:type="character" w:customStyle="1" w:styleId="PargrafodaListaChar">
    <w:name w:val="Parágrafo da Lista Char"/>
    <w:basedOn w:val="Fontepargpadro"/>
    <w:link w:val="PargrafodaLista"/>
    <w:uiPriority w:val="34"/>
    <w:rsid w:val="003B21F3"/>
    <w:rPr>
      <w:rFonts w:eastAsiaTheme="minorEastAsia"/>
      <w:lang w:eastAsia="pt-BR"/>
    </w:rPr>
  </w:style>
  <w:style w:type="character" w:customStyle="1" w:styleId="Estilo1-PlanodeAoChar">
    <w:name w:val="Estilo1 - Plano de Ação Char"/>
    <w:basedOn w:val="PargrafodaListaChar"/>
    <w:link w:val="Estilo1-PlanodeAo"/>
    <w:rsid w:val="003B21F3"/>
    <w:rPr>
      <w:rFonts w:eastAsiaTheme="minorEastAsia"/>
      <w:b/>
      <w:sz w:val="24"/>
      <w:szCs w:val="24"/>
      <w:lang w:eastAsia="pt-BR"/>
    </w:rPr>
  </w:style>
  <w:style w:type="character" w:customStyle="1" w:styleId="Ttulo2Char">
    <w:name w:val="Título 2 Char"/>
    <w:basedOn w:val="Fontepargpadro"/>
    <w:link w:val="Ttulo2"/>
    <w:uiPriority w:val="9"/>
    <w:rsid w:val="003B21F3"/>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3B21F3"/>
    <w:rPr>
      <w:rFonts w:asciiTheme="majorHAnsi" w:eastAsiaTheme="majorEastAsia" w:hAnsiTheme="majorHAnsi" w:cstheme="majorBidi"/>
      <w:color w:val="243F60" w:themeColor="accent1" w:themeShade="7F"/>
      <w:sz w:val="24"/>
      <w:szCs w:val="24"/>
    </w:rPr>
  </w:style>
  <w:style w:type="paragraph" w:styleId="Sumrio1">
    <w:name w:val="toc 1"/>
    <w:basedOn w:val="Normal"/>
    <w:next w:val="Normal"/>
    <w:autoRedefine/>
    <w:uiPriority w:val="39"/>
    <w:unhideWhenUsed/>
    <w:rsid w:val="00AE2D65"/>
    <w:pPr>
      <w:spacing w:before="120" w:after="0"/>
    </w:pPr>
    <w:rPr>
      <w:b/>
      <w:sz w:val="24"/>
      <w:szCs w:val="24"/>
    </w:rPr>
  </w:style>
  <w:style w:type="character" w:styleId="Hyperlink">
    <w:name w:val="Hyperlink"/>
    <w:basedOn w:val="Fontepargpadro"/>
    <w:uiPriority w:val="99"/>
    <w:unhideWhenUsed/>
    <w:rsid w:val="003B21F3"/>
    <w:rPr>
      <w:color w:val="0000FF" w:themeColor="hyperlink"/>
      <w:u w:val="single"/>
    </w:rPr>
  </w:style>
  <w:style w:type="character" w:styleId="Refdecomentrio">
    <w:name w:val="annotation reference"/>
    <w:basedOn w:val="Fontepargpadro"/>
    <w:uiPriority w:val="99"/>
    <w:semiHidden/>
    <w:unhideWhenUsed/>
    <w:rsid w:val="003B21F3"/>
    <w:rPr>
      <w:sz w:val="16"/>
      <w:szCs w:val="16"/>
    </w:rPr>
  </w:style>
  <w:style w:type="paragraph" w:styleId="Textodecomentrio">
    <w:name w:val="annotation text"/>
    <w:basedOn w:val="Normal"/>
    <w:link w:val="TextodecomentrioChar"/>
    <w:uiPriority w:val="99"/>
    <w:semiHidden/>
    <w:unhideWhenUsed/>
    <w:rsid w:val="003B21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21F3"/>
    <w:rPr>
      <w:sz w:val="20"/>
      <w:szCs w:val="20"/>
    </w:rPr>
  </w:style>
  <w:style w:type="paragraph" w:styleId="Assuntodocomentrio">
    <w:name w:val="annotation subject"/>
    <w:basedOn w:val="Textodecomentrio"/>
    <w:next w:val="Textodecomentrio"/>
    <w:link w:val="AssuntodocomentrioChar"/>
    <w:uiPriority w:val="99"/>
    <w:semiHidden/>
    <w:unhideWhenUsed/>
    <w:rsid w:val="003B21F3"/>
    <w:rPr>
      <w:b/>
      <w:bCs/>
    </w:rPr>
  </w:style>
  <w:style w:type="character" w:customStyle="1" w:styleId="AssuntodocomentrioChar">
    <w:name w:val="Assunto do comentário Char"/>
    <w:basedOn w:val="TextodecomentrioChar"/>
    <w:link w:val="Assuntodocomentrio"/>
    <w:uiPriority w:val="99"/>
    <w:semiHidden/>
    <w:rsid w:val="003B21F3"/>
    <w:rPr>
      <w:b/>
      <w:bCs/>
      <w:sz w:val="20"/>
      <w:szCs w:val="20"/>
    </w:rPr>
  </w:style>
  <w:style w:type="paragraph" w:customStyle="1" w:styleId="Estilo2-PlanodeAo">
    <w:name w:val="Estilo2 - Plano de Ação"/>
    <w:basedOn w:val="PargrafodaLista"/>
    <w:link w:val="Estilo2-PlanodeAoChar"/>
    <w:qFormat/>
    <w:rsid w:val="001176F9"/>
    <w:pPr>
      <w:numPr>
        <w:numId w:val="1"/>
      </w:numPr>
      <w:spacing w:after="0"/>
      <w:jc w:val="both"/>
    </w:pPr>
    <w:rPr>
      <w:sz w:val="24"/>
      <w:szCs w:val="24"/>
    </w:rPr>
  </w:style>
  <w:style w:type="paragraph" w:styleId="Sumrio2">
    <w:name w:val="toc 2"/>
    <w:basedOn w:val="Normal"/>
    <w:next w:val="Normal"/>
    <w:autoRedefine/>
    <w:uiPriority w:val="39"/>
    <w:unhideWhenUsed/>
    <w:rsid w:val="001176F9"/>
    <w:pPr>
      <w:spacing w:after="0"/>
      <w:ind w:left="220"/>
    </w:pPr>
    <w:rPr>
      <w:b/>
    </w:rPr>
  </w:style>
  <w:style w:type="character" w:customStyle="1" w:styleId="Estilo2-PlanodeAoChar">
    <w:name w:val="Estilo2 - Plano de Ação Char"/>
    <w:basedOn w:val="PargrafodaListaChar"/>
    <w:link w:val="Estilo2-PlanodeAo"/>
    <w:rsid w:val="001176F9"/>
    <w:rPr>
      <w:rFonts w:eastAsiaTheme="minorEastAsia"/>
      <w:sz w:val="24"/>
      <w:szCs w:val="24"/>
      <w:lang w:eastAsia="pt-BR"/>
    </w:rPr>
  </w:style>
  <w:style w:type="paragraph" w:customStyle="1" w:styleId="TtuloModelos">
    <w:name w:val="Título Modelos"/>
    <w:basedOn w:val="Normal"/>
    <w:link w:val="TtuloModelosChar"/>
    <w:qFormat/>
    <w:rsid w:val="00482144"/>
    <w:pPr>
      <w:jc w:val="center"/>
    </w:pPr>
    <w:rPr>
      <w:b/>
      <w:sz w:val="36"/>
      <w:szCs w:val="24"/>
    </w:rPr>
  </w:style>
  <w:style w:type="paragraph" w:styleId="Cabealho">
    <w:name w:val="header"/>
    <w:basedOn w:val="Normal"/>
    <w:link w:val="CabealhoChar"/>
    <w:uiPriority w:val="99"/>
    <w:unhideWhenUsed/>
    <w:rsid w:val="003E6422"/>
    <w:pPr>
      <w:tabs>
        <w:tab w:val="center" w:pos="4320"/>
        <w:tab w:val="right" w:pos="8640"/>
      </w:tabs>
      <w:spacing w:after="0" w:line="240" w:lineRule="auto"/>
    </w:pPr>
    <w:rPr>
      <w:rFonts w:eastAsiaTheme="minorEastAsia"/>
      <w:b/>
      <w:sz w:val="32"/>
      <w:szCs w:val="24"/>
      <w:lang w:eastAsia="ja-JP"/>
    </w:rPr>
  </w:style>
  <w:style w:type="character" w:customStyle="1" w:styleId="TtuloModelosChar">
    <w:name w:val="Título Modelos Char"/>
    <w:basedOn w:val="Fontepargpadro"/>
    <w:link w:val="TtuloModelos"/>
    <w:rsid w:val="00482144"/>
    <w:rPr>
      <w:b/>
      <w:sz w:val="36"/>
      <w:szCs w:val="24"/>
    </w:rPr>
  </w:style>
  <w:style w:type="character" w:customStyle="1" w:styleId="CabealhoChar">
    <w:name w:val="Cabeçalho Char"/>
    <w:basedOn w:val="Fontepargpadro"/>
    <w:link w:val="Cabealho"/>
    <w:uiPriority w:val="99"/>
    <w:rsid w:val="003E6422"/>
    <w:rPr>
      <w:rFonts w:eastAsiaTheme="minorEastAsia"/>
      <w:b/>
      <w:sz w:val="32"/>
      <w:szCs w:val="24"/>
      <w:lang w:eastAsia="ja-JP"/>
    </w:rPr>
  </w:style>
  <w:style w:type="paragraph" w:styleId="Rodap">
    <w:name w:val="footer"/>
    <w:basedOn w:val="Normal"/>
    <w:link w:val="RodapChar"/>
    <w:uiPriority w:val="99"/>
    <w:unhideWhenUsed/>
    <w:rsid w:val="00AE2D65"/>
    <w:pPr>
      <w:tabs>
        <w:tab w:val="center" w:pos="4320"/>
        <w:tab w:val="right" w:pos="8640"/>
      </w:tabs>
      <w:spacing w:after="0" w:line="240" w:lineRule="auto"/>
    </w:pPr>
    <w:rPr>
      <w:rFonts w:eastAsiaTheme="minorEastAsia"/>
      <w:sz w:val="24"/>
      <w:szCs w:val="24"/>
      <w:lang w:eastAsia="ja-JP"/>
    </w:rPr>
  </w:style>
  <w:style w:type="character" w:customStyle="1" w:styleId="RodapChar">
    <w:name w:val="Rodapé Char"/>
    <w:basedOn w:val="Fontepargpadro"/>
    <w:link w:val="Rodap"/>
    <w:uiPriority w:val="99"/>
    <w:rsid w:val="00AE2D65"/>
    <w:rPr>
      <w:rFonts w:eastAsiaTheme="minorEastAsia"/>
      <w:sz w:val="24"/>
      <w:szCs w:val="24"/>
      <w:lang w:eastAsia="ja-JP"/>
    </w:rPr>
  </w:style>
  <w:style w:type="paragraph" w:customStyle="1" w:styleId="western">
    <w:name w:val="western"/>
    <w:basedOn w:val="Normal"/>
    <w:uiPriority w:val="99"/>
    <w:rsid w:val="00AE2D65"/>
    <w:pPr>
      <w:spacing w:before="100" w:beforeAutospacing="1" w:after="119" w:line="240" w:lineRule="auto"/>
    </w:pPr>
    <w:rPr>
      <w:rFonts w:ascii="Times New Roman" w:eastAsia="Times New Roman" w:hAnsi="Times New Roman" w:cs="Times New Roman"/>
      <w:sz w:val="24"/>
      <w:szCs w:val="24"/>
    </w:rPr>
  </w:style>
  <w:style w:type="table" w:customStyle="1" w:styleId="TabeladeGrade4-nfase11">
    <w:name w:val="Tabela de Grade 4 - Ênfase 11"/>
    <w:basedOn w:val="Tabelanormal"/>
    <w:uiPriority w:val="49"/>
    <w:rsid w:val="00545C0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egenda">
    <w:name w:val="caption"/>
    <w:basedOn w:val="Normal"/>
    <w:next w:val="Normal"/>
    <w:uiPriority w:val="35"/>
    <w:unhideWhenUsed/>
    <w:qFormat/>
    <w:rsid w:val="00F31FB7"/>
    <w:pPr>
      <w:spacing w:line="240" w:lineRule="auto"/>
    </w:pPr>
    <w:rPr>
      <w:i/>
      <w:iCs/>
      <w:color w:val="1F497D" w:themeColor="text2"/>
      <w:sz w:val="18"/>
      <w:szCs w:val="18"/>
    </w:rPr>
  </w:style>
  <w:style w:type="paragraph" w:styleId="Sumrio3">
    <w:name w:val="toc 3"/>
    <w:basedOn w:val="Normal"/>
    <w:next w:val="Normal"/>
    <w:autoRedefine/>
    <w:uiPriority w:val="39"/>
    <w:unhideWhenUsed/>
    <w:rsid w:val="00C26B0B"/>
    <w:pPr>
      <w:spacing w:after="0"/>
      <w:ind w:left="440"/>
    </w:pPr>
  </w:style>
  <w:style w:type="paragraph" w:styleId="Sumrio4">
    <w:name w:val="toc 4"/>
    <w:basedOn w:val="Normal"/>
    <w:next w:val="Normal"/>
    <w:autoRedefine/>
    <w:uiPriority w:val="39"/>
    <w:unhideWhenUsed/>
    <w:rsid w:val="00C26B0B"/>
    <w:pPr>
      <w:spacing w:after="0"/>
      <w:ind w:left="660"/>
    </w:pPr>
    <w:rPr>
      <w:sz w:val="20"/>
      <w:szCs w:val="20"/>
    </w:rPr>
  </w:style>
  <w:style w:type="paragraph" w:styleId="Sumrio5">
    <w:name w:val="toc 5"/>
    <w:basedOn w:val="Normal"/>
    <w:next w:val="Normal"/>
    <w:autoRedefine/>
    <w:uiPriority w:val="39"/>
    <w:unhideWhenUsed/>
    <w:rsid w:val="00C26B0B"/>
    <w:pPr>
      <w:spacing w:after="0"/>
      <w:ind w:left="880"/>
    </w:pPr>
    <w:rPr>
      <w:sz w:val="20"/>
      <w:szCs w:val="20"/>
    </w:rPr>
  </w:style>
  <w:style w:type="paragraph" w:styleId="Sumrio6">
    <w:name w:val="toc 6"/>
    <w:basedOn w:val="Normal"/>
    <w:next w:val="Normal"/>
    <w:autoRedefine/>
    <w:uiPriority w:val="39"/>
    <w:unhideWhenUsed/>
    <w:rsid w:val="00C26B0B"/>
    <w:pPr>
      <w:spacing w:after="0"/>
      <w:ind w:left="1100"/>
    </w:pPr>
    <w:rPr>
      <w:sz w:val="20"/>
      <w:szCs w:val="20"/>
    </w:rPr>
  </w:style>
  <w:style w:type="paragraph" w:styleId="Sumrio7">
    <w:name w:val="toc 7"/>
    <w:basedOn w:val="Normal"/>
    <w:next w:val="Normal"/>
    <w:autoRedefine/>
    <w:uiPriority w:val="39"/>
    <w:unhideWhenUsed/>
    <w:rsid w:val="00C26B0B"/>
    <w:pPr>
      <w:spacing w:after="0"/>
      <w:ind w:left="1320"/>
    </w:pPr>
    <w:rPr>
      <w:sz w:val="20"/>
      <w:szCs w:val="20"/>
    </w:rPr>
  </w:style>
  <w:style w:type="paragraph" w:styleId="Sumrio8">
    <w:name w:val="toc 8"/>
    <w:basedOn w:val="Normal"/>
    <w:next w:val="Normal"/>
    <w:autoRedefine/>
    <w:uiPriority w:val="39"/>
    <w:unhideWhenUsed/>
    <w:rsid w:val="00C26B0B"/>
    <w:pPr>
      <w:spacing w:after="0"/>
      <w:ind w:left="1540"/>
    </w:pPr>
    <w:rPr>
      <w:sz w:val="20"/>
      <w:szCs w:val="20"/>
    </w:rPr>
  </w:style>
  <w:style w:type="paragraph" w:styleId="Sumrio9">
    <w:name w:val="toc 9"/>
    <w:basedOn w:val="Normal"/>
    <w:next w:val="Normal"/>
    <w:autoRedefine/>
    <w:uiPriority w:val="39"/>
    <w:unhideWhenUsed/>
    <w:rsid w:val="00C26B0B"/>
    <w:pPr>
      <w:spacing w:after="0"/>
      <w:ind w:left="1760"/>
    </w:pPr>
    <w:rPr>
      <w:sz w:val="20"/>
      <w:szCs w:val="20"/>
    </w:rPr>
  </w:style>
  <w:style w:type="character" w:customStyle="1" w:styleId="Ttulo4Char">
    <w:name w:val="Título 4 Char"/>
    <w:basedOn w:val="Fontepargpadro"/>
    <w:link w:val="Ttulo4"/>
    <w:uiPriority w:val="9"/>
    <w:semiHidden/>
    <w:rsid w:val="002166AE"/>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2166AE"/>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2166AE"/>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2166AE"/>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2166AE"/>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2166AE"/>
    <w:rPr>
      <w:rFonts w:asciiTheme="majorHAnsi" w:eastAsiaTheme="majorEastAsia" w:hAnsiTheme="majorHAnsi" w:cstheme="majorBidi"/>
      <w:i/>
      <w:iCs/>
      <w:color w:val="404040" w:themeColor="text1" w:themeTint="BF"/>
      <w:sz w:val="20"/>
      <w:szCs w:val="20"/>
    </w:rPr>
  </w:style>
  <w:style w:type="paragraph" w:styleId="Reviso">
    <w:name w:val="Revision"/>
    <w:hidden/>
    <w:uiPriority w:val="99"/>
    <w:semiHidden/>
    <w:rsid w:val="009904AB"/>
    <w:pPr>
      <w:spacing w:after="0" w:line="240" w:lineRule="auto"/>
    </w:pPr>
  </w:style>
  <w:style w:type="character" w:styleId="MenoPendente">
    <w:name w:val="Unresolved Mention"/>
    <w:basedOn w:val="Fontepargpadro"/>
    <w:uiPriority w:val="99"/>
    <w:semiHidden/>
    <w:unhideWhenUsed/>
    <w:rsid w:val="00084AC1"/>
    <w:rPr>
      <w:color w:val="605E5C"/>
      <w:shd w:val="clear" w:color="auto" w:fill="E1DFDD"/>
    </w:rPr>
  </w:style>
  <w:style w:type="character" w:styleId="HiperlinkVisitado">
    <w:name w:val="FollowedHyperlink"/>
    <w:basedOn w:val="Fontepargpadro"/>
    <w:uiPriority w:val="99"/>
    <w:semiHidden/>
    <w:unhideWhenUsed/>
    <w:rsid w:val="004F5E24"/>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mbrapii.org.br/wp-content/images/2021/04/Manual-EMBRAPII-Capacitac%CC%A7a%CC%83o-4.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brapii.org.br/wp-content/images/2021/04/Manual-EMBRAPII-Capacitac%CC%A7a%CC%83o-4.0.pdf" TargetMode="External"/><Relationship Id="rId4" Type="http://schemas.openxmlformats.org/officeDocument/2006/relationships/settings" Target="settings.xml"/><Relationship Id="rId9" Type="http://schemas.openxmlformats.org/officeDocument/2006/relationships/hyperlink" Target="https://embrapii.org.br/wp-content/images/2021/04/Manual-EMBRAPII-Capacitac%CC%A7a%CC%83o-4.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Kgizs2RxNMIg7GQtdN84UZmMw==">AMUW2mUPKgTSe2v1WSnJ7pncPnYC5+DgYR4OWWkZkEXfvV47Pd3AC3M4uX6GJ2HxiuHMo+OiWudi9CLW6MKFed6WQDRl43DsBgaxfjVYFTx6wQRV0nvD/ArF4UQLKemJWFYK88HboaUxo2IjDNZcsvDOM3o3PuOxY+smqRKnhm4mzu6I64m8B/yfVWiG0w3AbHStRwzZV6efcc/QxgVixEzinNGuHR8VgqKoMbjQrfqWmwD1VLFQraMUY0K8YvlpilpJhonXI1BhIyTJHszJ5cMzniHM6Tab5DldO0Tdi5zc0FaavqE7UzOkXvSMvEPd69UexRGWZN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2032</Words>
  <Characters>10976</Characters>
  <Application>Microsoft Office Word</Application>
  <DocSecurity>0</DocSecurity>
  <Lines>91</Lines>
  <Paragraphs>25</Paragraphs>
  <ScaleCrop>false</ScaleCrop>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Flávia Pereira Balieiro Salgado</cp:lastModifiedBy>
  <cp:revision>2</cp:revision>
  <dcterms:created xsi:type="dcterms:W3CDTF">2022-02-02T19:40:00Z</dcterms:created>
  <dcterms:modified xsi:type="dcterms:W3CDTF">2022-06-30T18:07:00Z</dcterms:modified>
</cp:coreProperties>
</file>